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ink/ink1.xml" ContentType="application/inkml+xml"/>
  <Override PartName="/word/ink/ink2.xml" ContentType="application/inkml+xml"/>
  <Override PartName="/word/ink/ink3.xml" ContentType="application/inkml+xml"/>
  <Override PartName="/word/ink/ink4.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EADC24" w14:textId="57B90204" w:rsidR="001A440F" w:rsidRDefault="001A440F" w:rsidP="00632F75">
      <w:pPr>
        <w:tabs>
          <w:tab w:val="left" w:pos="993"/>
        </w:tabs>
        <w:spacing w:before="0" w:after="200" w:line="276" w:lineRule="auto"/>
        <w:ind w:left="0"/>
        <w:rPr>
          <w:rFonts w:ascii="Times New Roman" w:eastAsia="Calibri" w:hAnsi="Times New Roman"/>
          <w:szCs w:val="24"/>
          <w:lang w:eastAsia="et-EE"/>
        </w:rPr>
      </w:pPr>
    </w:p>
    <w:p w14:paraId="35753108" w14:textId="7C5149CD" w:rsidR="00E2210D" w:rsidRPr="0005353C" w:rsidRDefault="00E2210D" w:rsidP="00851CF3">
      <w:pPr>
        <w:autoSpaceDE w:val="0"/>
        <w:autoSpaceDN w:val="0"/>
        <w:adjustRightInd w:val="0"/>
        <w:spacing w:before="0" w:after="0"/>
        <w:ind w:left="0" w:right="256"/>
        <w:rPr>
          <w:rFonts w:ascii="Times New Roman" w:hAnsi="Times New Roman"/>
          <w:b/>
          <w:bCs/>
          <w:color w:val="0000CC"/>
          <w:sz w:val="28"/>
          <w:szCs w:val="28"/>
          <w:lang w:eastAsia="et-EE"/>
        </w:rPr>
      </w:pPr>
      <w:r w:rsidRPr="0005353C">
        <w:rPr>
          <w:rFonts w:ascii="Times New Roman" w:hAnsi="Times New Roman"/>
          <w:b/>
          <w:bCs/>
          <w:color w:val="0000CC"/>
          <w:sz w:val="28"/>
          <w:szCs w:val="28"/>
          <w:lang w:eastAsia="et-EE"/>
        </w:rPr>
        <w:t>SISUKORD</w:t>
      </w:r>
    </w:p>
    <w:sdt>
      <w:sdtPr>
        <w:rPr>
          <w:rFonts w:ascii="Times New Roman" w:hAnsi="Times New Roman"/>
          <w:color w:val="auto"/>
          <w:sz w:val="18"/>
          <w:szCs w:val="18"/>
          <w:lang w:val="et-EE"/>
        </w:rPr>
        <w:id w:val="-201094988"/>
        <w:docPartObj>
          <w:docPartGallery w:val="Table of Contents"/>
          <w:docPartUnique/>
        </w:docPartObj>
      </w:sdtPr>
      <w:sdtEndPr>
        <w:rPr>
          <w:b/>
          <w:bCs/>
        </w:rPr>
      </w:sdtEndPr>
      <w:sdtContent>
        <w:p w14:paraId="65FE990D" w14:textId="3B5DD323" w:rsidR="001279CC" w:rsidRPr="00BA192B" w:rsidRDefault="001279CC" w:rsidP="00851CF3">
          <w:pPr>
            <w:pStyle w:val="Sisukorrapealkiri"/>
            <w:jc w:val="both"/>
            <w:rPr>
              <w:rFonts w:ascii="Times New Roman" w:hAnsi="Times New Roman"/>
              <w:sz w:val="20"/>
              <w:szCs w:val="20"/>
            </w:rPr>
          </w:pPr>
        </w:p>
        <w:p w14:paraId="0698F74A" w14:textId="3A32F257" w:rsidR="00BA192B" w:rsidRPr="00BA192B" w:rsidRDefault="001279CC">
          <w:pPr>
            <w:pStyle w:val="SK1"/>
            <w:tabs>
              <w:tab w:val="right" w:leader="dot" w:pos="8915"/>
            </w:tabs>
            <w:rPr>
              <w:rFonts w:ascii="Times New Roman" w:eastAsiaTheme="minorEastAsia" w:hAnsi="Times New Roman"/>
              <w:b w:val="0"/>
              <w:caps w:val="0"/>
              <w:noProof/>
              <w:kern w:val="2"/>
              <w:szCs w:val="24"/>
              <w:lang w:eastAsia="et-EE"/>
              <w14:ligatures w14:val="standardContextual"/>
            </w:rPr>
          </w:pPr>
          <w:r w:rsidRPr="00BA192B">
            <w:rPr>
              <w:rFonts w:ascii="Times New Roman" w:hAnsi="Times New Roman"/>
              <w:bCs/>
              <w:sz w:val="20"/>
            </w:rPr>
            <w:fldChar w:fldCharType="begin"/>
          </w:r>
          <w:r w:rsidRPr="00BA192B">
            <w:rPr>
              <w:rFonts w:ascii="Times New Roman" w:hAnsi="Times New Roman"/>
              <w:bCs/>
              <w:sz w:val="20"/>
            </w:rPr>
            <w:instrText xml:space="preserve"> TOC \o "1-3" \h \z \u </w:instrText>
          </w:r>
          <w:r w:rsidRPr="00BA192B">
            <w:rPr>
              <w:rFonts w:ascii="Times New Roman" w:hAnsi="Times New Roman"/>
              <w:bCs/>
              <w:sz w:val="20"/>
            </w:rPr>
            <w:fldChar w:fldCharType="separate"/>
          </w:r>
          <w:hyperlink w:anchor="_Toc210138237" w:history="1">
            <w:r w:rsidR="00BA192B" w:rsidRPr="00BA192B">
              <w:rPr>
                <w:rStyle w:val="Hperlink"/>
                <w:rFonts w:ascii="Times New Roman" w:hAnsi="Times New Roman"/>
                <w:noProof/>
              </w:rPr>
              <w:t>SeLETUSKIRI</w:t>
            </w:r>
            <w:r w:rsidR="00BA192B" w:rsidRPr="00BA192B">
              <w:rPr>
                <w:rFonts w:ascii="Times New Roman" w:hAnsi="Times New Roman"/>
                <w:noProof/>
                <w:webHidden/>
              </w:rPr>
              <w:tab/>
            </w:r>
            <w:r w:rsidR="00BA192B" w:rsidRPr="00BA192B">
              <w:rPr>
                <w:rFonts w:ascii="Times New Roman" w:hAnsi="Times New Roman"/>
                <w:noProof/>
                <w:webHidden/>
              </w:rPr>
              <w:fldChar w:fldCharType="begin"/>
            </w:r>
            <w:r w:rsidR="00BA192B" w:rsidRPr="00BA192B">
              <w:rPr>
                <w:rFonts w:ascii="Times New Roman" w:hAnsi="Times New Roman"/>
                <w:noProof/>
                <w:webHidden/>
              </w:rPr>
              <w:instrText xml:space="preserve"> PAGEREF _Toc210138237 \h </w:instrText>
            </w:r>
            <w:r w:rsidR="00BA192B" w:rsidRPr="00BA192B">
              <w:rPr>
                <w:rFonts w:ascii="Times New Roman" w:hAnsi="Times New Roman"/>
                <w:noProof/>
                <w:webHidden/>
              </w:rPr>
            </w:r>
            <w:r w:rsidR="00BA192B" w:rsidRPr="00BA192B">
              <w:rPr>
                <w:rFonts w:ascii="Times New Roman" w:hAnsi="Times New Roman"/>
                <w:noProof/>
                <w:webHidden/>
              </w:rPr>
              <w:fldChar w:fldCharType="separate"/>
            </w:r>
            <w:r w:rsidR="00957BB6">
              <w:rPr>
                <w:rFonts w:ascii="Times New Roman" w:hAnsi="Times New Roman"/>
                <w:noProof/>
                <w:webHidden/>
              </w:rPr>
              <w:t>3</w:t>
            </w:r>
            <w:r w:rsidR="00BA192B" w:rsidRPr="00BA192B">
              <w:rPr>
                <w:rFonts w:ascii="Times New Roman" w:hAnsi="Times New Roman"/>
                <w:noProof/>
                <w:webHidden/>
              </w:rPr>
              <w:fldChar w:fldCharType="end"/>
            </w:r>
          </w:hyperlink>
        </w:p>
        <w:p w14:paraId="35537DF1" w14:textId="0E9E7524" w:rsidR="00BA192B" w:rsidRPr="00BA192B" w:rsidRDefault="00BA192B">
          <w:pPr>
            <w:pStyle w:val="SK1"/>
            <w:tabs>
              <w:tab w:val="right" w:leader="dot" w:pos="8915"/>
            </w:tabs>
            <w:rPr>
              <w:rFonts w:ascii="Times New Roman" w:eastAsiaTheme="minorEastAsia" w:hAnsi="Times New Roman"/>
              <w:b w:val="0"/>
              <w:caps w:val="0"/>
              <w:noProof/>
              <w:kern w:val="2"/>
              <w:szCs w:val="24"/>
              <w:lang w:eastAsia="et-EE"/>
              <w14:ligatures w14:val="standardContextual"/>
            </w:rPr>
          </w:pPr>
          <w:hyperlink w:anchor="_Toc210138238" w:history="1">
            <w:r w:rsidRPr="00BA192B">
              <w:rPr>
                <w:rStyle w:val="Hperlink"/>
                <w:rFonts w:ascii="Times New Roman" w:hAnsi="Times New Roman"/>
                <w:noProof/>
              </w:rPr>
              <w:t>1 ÜLDOSA</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_Toc210138238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3</w:t>
            </w:r>
            <w:r w:rsidRPr="00BA192B">
              <w:rPr>
                <w:rFonts w:ascii="Times New Roman" w:hAnsi="Times New Roman"/>
                <w:noProof/>
                <w:webHidden/>
              </w:rPr>
              <w:fldChar w:fldCharType="end"/>
            </w:r>
          </w:hyperlink>
        </w:p>
        <w:p w14:paraId="5F1358E5" w14:textId="63969CAB"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39" w:history="1">
            <w:r w:rsidRPr="00BA192B">
              <w:rPr>
                <w:rStyle w:val="Hperlink"/>
                <w:rFonts w:ascii="Times New Roman" w:hAnsi="Times New Roman"/>
                <w:noProof/>
              </w:rPr>
              <w:t>1.1</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OBJEKTI ASUKOHT</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_Toc210138239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3</w:t>
            </w:r>
            <w:r w:rsidRPr="00BA192B">
              <w:rPr>
                <w:rFonts w:ascii="Times New Roman" w:hAnsi="Times New Roman"/>
                <w:noProof/>
                <w:webHidden/>
              </w:rPr>
              <w:fldChar w:fldCharType="end"/>
            </w:r>
          </w:hyperlink>
        </w:p>
        <w:p w14:paraId="04463AF0" w14:textId="76C186B0"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40" w:history="1">
            <w:r w:rsidRPr="00BA192B">
              <w:rPr>
                <w:rStyle w:val="Hperlink"/>
                <w:rFonts w:ascii="Times New Roman" w:hAnsi="Times New Roman"/>
                <w:noProof/>
              </w:rPr>
              <w:t>1.2</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OBJEKT JA PROJEKTI KOOSTAMISE EESMÄRK</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_Toc210138240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3</w:t>
            </w:r>
            <w:r w:rsidRPr="00BA192B">
              <w:rPr>
                <w:rFonts w:ascii="Times New Roman" w:hAnsi="Times New Roman"/>
                <w:noProof/>
                <w:webHidden/>
              </w:rPr>
              <w:fldChar w:fldCharType="end"/>
            </w:r>
          </w:hyperlink>
        </w:p>
        <w:p w14:paraId="154FB253" w14:textId="681E9138"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41" w:history="1">
            <w:r w:rsidRPr="00BA192B">
              <w:rPr>
                <w:rStyle w:val="Hperlink"/>
                <w:rFonts w:ascii="Times New Roman" w:hAnsi="Times New Roman"/>
                <w:noProof/>
              </w:rPr>
              <w:t>1.3</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KASUTATUD ÕIGUSAKTIDE, STANDARDITE JA JUHENDITE LOETELU</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_Toc210138241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4</w:t>
            </w:r>
            <w:r w:rsidRPr="00BA192B">
              <w:rPr>
                <w:rFonts w:ascii="Times New Roman" w:hAnsi="Times New Roman"/>
                <w:noProof/>
                <w:webHidden/>
              </w:rPr>
              <w:fldChar w:fldCharType="end"/>
            </w:r>
          </w:hyperlink>
        </w:p>
        <w:p w14:paraId="2D78E947" w14:textId="1DC9452C"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42" w:history="1">
            <w:r w:rsidRPr="00BA192B">
              <w:rPr>
                <w:rStyle w:val="Hperlink"/>
                <w:rFonts w:ascii="Times New Roman" w:hAnsi="Times New Roman"/>
                <w:noProof/>
              </w:rPr>
              <w:t>1.4</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KASUTATUD LÄHTEMATERJALID (lähteülesanne, planeeringud, tehnilised tingimused)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_Toc210138242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5</w:t>
            </w:r>
            <w:r w:rsidRPr="00BA192B">
              <w:rPr>
                <w:rFonts w:ascii="Times New Roman" w:hAnsi="Times New Roman"/>
                <w:noProof/>
                <w:webHidden/>
              </w:rPr>
              <w:fldChar w:fldCharType="end"/>
            </w:r>
          </w:hyperlink>
        </w:p>
        <w:p w14:paraId="129A1B71" w14:textId="4800C116"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43" w:history="1">
            <w:r w:rsidRPr="00BA192B">
              <w:rPr>
                <w:rStyle w:val="Hperlink"/>
                <w:rFonts w:ascii="Times New Roman" w:hAnsi="Times New Roman"/>
                <w:noProof/>
              </w:rPr>
              <w:t>1.5</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TELLIJA JA PROJEKTEERIMISETTEVÕTTE KONTAKTANDMED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_Toc210138243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5</w:t>
            </w:r>
            <w:r w:rsidRPr="00BA192B">
              <w:rPr>
                <w:rFonts w:ascii="Times New Roman" w:hAnsi="Times New Roman"/>
                <w:noProof/>
                <w:webHidden/>
              </w:rPr>
              <w:fldChar w:fldCharType="end"/>
            </w:r>
          </w:hyperlink>
        </w:p>
        <w:p w14:paraId="3D1B7EF0" w14:textId="6B017E08"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44" w:history="1">
            <w:r w:rsidRPr="00BA192B">
              <w:rPr>
                <w:rStyle w:val="Hperlink"/>
                <w:rFonts w:ascii="Times New Roman" w:hAnsi="Times New Roman"/>
                <w:noProof/>
              </w:rPr>
              <w:t>1.5.1</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lang w:eastAsia="et-EE"/>
              </w:rPr>
              <w:t>Tellija:</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_Toc210138244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5</w:t>
            </w:r>
            <w:r w:rsidRPr="00BA192B">
              <w:rPr>
                <w:rFonts w:ascii="Times New Roman" w:hAnsi="Times New Roman"/>
                <w:noProof/>
                <w:webHidden/>
              </w:rPr>
              <w:fldChar w:fldCharType="end"/>
            </w:r>
          </w:hyperlink>
        </w:p>
        <w:p w14:paraId="62E1A290" w14:textId="29C706E3"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45" w:history="1">
            <w:r w:rsidRPr="00BA192B">
              <w:rPr>
                <w:rStyle w:val="Hperlink"/>
                <w:rFonts w:ascii="Times New Roman" w:hAnsi="Times New Roman"/>
                <w:noProof/>
                <w:lang w:eastAsia="et-EE"/>
              </w:rPr>
              <w:t>1.5.2</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bCs/>
                <w:noProof/>
                <w:lang w:eastAsia="et-EE"/>
              </w:rPr>
              <w:t>Peaprojekteerija:</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_Toc210138245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5</w:t>
            </w:r>
            <w:r w:rsidRPr="00BA192B">
              <w:rPr>
                <w:rFonts w:ascii="Times New Roman" w:hAnsi="Times New Roman"/>
                <w:noProof/>
                <w:webHidden/>
              </w:rPr>
              <w:fldChar w:fldCharType="end"/>
            </w:r>
          </w:hyperlink>
        </w:p>
        <w:p w14:paraId="0526654D" w14:textId="25748D24"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46" w:history="1">
            <w:r w:rsidRPr="00BA192B">
              <w:rPr>
                <w:rStyle w:val="Hperlink"/>
                <w:rFonts w:ascii="Times New Roman" w:hAnsi="Times New Roman"/>
                <w:noProof/>
                <w:lang w:eastAsia="et-EE"/>
              </w:rPr>
              <w:t>1.5.3</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bCs/>
                <w:noProof/>
                <w:lang w:eastAsia="et-EE"/>
              </w:rPr>
              <w:t>Teede projekteerija:</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_Toc210138246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5</w:t>
            </w:r>
            <w:r w:rsidRPr="00BA192B">
              <w:rPr>
                <w:rFonts w:ascii="Times New Roman" w:hAnsi="Times New Roman"/>
                <w:noProof/>
                <w:webHidden/>
              </w:rPr>
              <w:fldChar w:fldCharType="end"/>
            </w:r>
          </w:hyperlink>
        </w:p>
        <w:p w14:paraId="2D08FF89" w14:textId="4B13C166" w:rsidR="00BA192B" w:rsidRPr="00BA192B" w:rsidRDefault="00BA192B">
          <w:pPr>
            <w:pStyle w:val="SK1"/>
            <w:tabs>
              <w:tab w:val="right" w:leader="dot" w:pos="8915"/>
            </w:tabs>
            <w:rPr>
              <w:rFonts w:ascii="Times New Roman" w:eastAsiaTheme="minorEastAsia" w:hAnsi="Times New Roman"/>
              <w:b w:val="0"/>
              <w:caps w:val="0"/>
              <w:noProof/>
              <w:kern w:val="2"/>
              <w:szCs w:val="24"/>
              <w:lang w:eastAsia="et-EE"/>
              <w14:ligatures w14:val="standardContextual"/>
            </w:rPr>
          </w:pPr>
          <w:hyperlink w:anchor="_Toc210138247" w:history="1">
            <w:r w:rsidRPr="00BA192B">
              <w:rPr>
                <w:rStyle w:val="Hperlink"/>
                <w:rFonts w:ascii="Times New Roman" w:hAnsi="Times New Roman"/>
                <w:noProof/>
              </w:rPr>
              <w:t>2 OLEMASOELVA OLUKORRA KIRJELDUS</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_Toc210138247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6</w:t>
            </w:r>
            <w:r w:rsidRPr="00BA192B">
              <w:rPr>
                <w:rFonts w:ascii="Times New Roman" w:hAnsi="Times New Roman"/>
                <w:noProof/>
                <w:webHidden/>
              </w:rPr>
              <w:fldChar w:fldCharType="end"/>
            </w:r>
          </w:hyperlink>
        </w:p>
        <w:p w14:paraId="4D3FE5F6" w14:textId="2A980D2A"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48" w:history="1">
            <w:r w:rsidRPr="00BA192B">
              <w:rPr>
                <w:rStyle w:val="Hperlink"/>
                <w:rFonts w:ascii="Times New Roman" w:hAnsi="Times New Roman"/>
                <w:noProof/>
              </w:rPr>
              <w:t>2.1</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OLEMASOLEV OLUKORD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_Toc210138248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6</w:t>
            </w:r>
            <w:r w:rsidRPr="00BA192B">
              <w:rPr>
                <w:rFonts w:ascii="Times New Roman" w:hAnsi="Times New Roman"/>
                <w:noProof/>
                <w:webHidden/>
              </w:rPr>
              <w:fldChar w:fldCharType="end"/>
            </w:r>
          </w:hyperlink>
        </w:p>
        <w:p w14:paraId="2765FB3D" w14:textId="2B7339CE"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49" w:history="1">
            <w:r w:rsidRPr="00BA192B">
              <w:rPr>
                <w:rStyle w:val="Hperlink"/>
                <w:rFonts w:ascii="Times New Roman" w:hAnsi="Times New Roman"/>
                <w:noProof/>
              </w:rPr>
              <w:t>2.2</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OlemasolevaD tehnovõrgud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_Toc210138249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6</w:t>
            </w:r>
            <w:r w:rsidRPr="00BA192B">
              <w:rPr>
                <w:rFonts w:ascii="Times New Roman" w:hAnsi="Times New Roman"/>
                <w:noProof/>
                <w:webHidden/>
              </w:rPr>
              <w:fldChar w:fldCharType="end"/>
            </w:r>
          </w:hyperlink>
        </w:p>
        <w:p w14:paraId="0E642A15" w14:textId="27B83324"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50" w:history="1">
            <w:r w:rsidRPr="00BA192B">
              <w:rPr>
                <w:rStyle w:val="Hperlink"/>
                <w:rFonts w:ascii="Times New Roman" w:hAnsi="Times New Roman"/>
                <w:noProof/>
              </w:rPr>
              <w:t>2.3</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Andmed maa omandi kohta</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_Toc210138250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6</w:t>
            </w:r>
            <w:r w:rsidRPr="00BA192B">
              <w:rPr>
                <w:rFonts w:ascii="Times New Roman" w:hAnsi="Times New Roman"/>
                <w:noProof/>
                <w:webHidden/>
              </w:rPr>
              <w:fldChar w:fldCharType="end"/>
            </w:r>
          </w:hyperlink>
        </w:p>
        <w:p w14:paraId="33AF0FB7" w14:textId="5D7CFA5F"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51" w:history="1">
            <w:r w:rsidRPr="00BA192B">
              <w:rPr>
                <w:rStyle w:val="Hperlink"/>
                <w:rFonts w:ascii="Times New Roman" w:hAnsi="Times New Roman"/>
                <w:noProof/>
              </w:rPr>
              <w:t>2.4</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Uuringute tulemuste kokkuvõte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_Toc210138251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6</w:t>
            </w:r>
            <w:r w:rsidRPr="00BA192B">
              <w:rPr>
                <w:rFonts w:ascii="Times New Roman" w:hAnsi="Times New Roman"/>
                <w:noProof/>
                <w:webHidden/>
              </w:rPr>
              <w:fldChar w:fldCharType="end"/>
            </w:r>
          </w:hyperlink>
        </w:p>
        <w:p w14:paraId="5DFAC023" w14:textId="2FC15E80"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52" w:history="1">
            <w:r w:rsidRPr="00BA192B">
              <w:rPr>
                <w:rStyle w:val="Hperlink"/>
                <w:rFonts w:ascii="Times New Roman" w:hAnsi="Times New Roman"/>
                <w:noProof/>
              </w:rPr>
              <w:t>2.4.1</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Ehitusgeodeetilised uuringud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_Toc210138252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6</w:t>
            </w:r>
            <w:r w:rsidRPr="00BA192B">
              <w:rPr>
                <w:rFonts w:ascii="Times New Roman" w:hAnsi="Times New Roman"/>
                <w:noProof/>
                <w:webHidden/>
              </w:rPr>
              <w:fldChar w:fldCharType="end"/>
            </w:r>
          </w:hyperlink>
        </w:p>
        <w:p w14:paraId="77A9E4B0" w14:textId="17BE6CF5" w:rsidR="00BA192B" w:rsidRPr="00BA192B" w:rsidRDefault="00BA192B">
          <w:pPr>
            <w:pStyle w:val="SK1"/>
            <w:tabs>
              <w:tab w:val="right" w:leader="dot" w:pos="8915"/>
            </w:tabs>
            <w:rPr>
              <w:rFonts w:ascii="Times New Roman" w:eastAsiaTheme="minorEastAsia" w:hAnsi="Times New Roman"/>
              <w:b w:val="0"/>
              <w:caps w:val="0"/>
              <w:noProof/>
              <w:kern w:val="2"/>
              <w:szCs w:val="24"/>
              <w:lang w:eastAsia="et-EE"/>
              <w14:ligatures w14:val="standardContextual"/>
            </w:rPr>
          </w:pPr>
          <w:hyperlink w:anchor="_Toc210138253" w:history="1">
            <w:r w:rsidRPr="00BA192B">
              <w:rPr>
                <w:rStyle w:val="Hperlink"/>
                <w:rFonts w:ascii="Times New Roman" w:hAnsi="Times New Roman"/>
                <w:noProof/>
              </w:rPr>
              <w:t>3 PROJEKTLAHENDUS</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_Toc210138253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6</w:t>
            </w:r>
            <w:r w:rsidRPr="00BA192B">
              <w:rPr>
                <w:rFonts w:ascii="Times New Roman" w:hAnsi="Times New Roman"/>
                <w:noProof/>
                <w:webHidden/>
              </w:rPr>
              <w:fldChar w:fldCharType="end"/>
            </w:r>
          </w:hyperlink>
        </w:p>
        <w:p w14:paraId="4BB73C4E" w14:textId="1FEB0FE9"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54" w:history="1">
            <w:r w:rsidRPr="00BA192B">
              <w:rPr>
                <w:rStyle w:val="Hperlink"/>
                <w:rFonts w:ascii="Times New Roman" w:hAnsi="Times New Roman"/>
                <w:noProof/>
              </w:rPr>
              <w:t>3.1</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Üldandmed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_Toc210138254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6</w:t>
            </w:r>
            <w:r w:rsidRPr="00BA192B">
              <w:rPr>
                <w:rFonts w:ascii="Times New Roman" w:hAnsi="Times New Roman"/>
                <w:noProof/>
                <w:webHidden/>
              </w:rPr>
              <w:fldChar w:fldCharType="end"/>
            </w:r>
          </w:hyperlink>
        </w:p>
        <w:p w14:paraId="4F916CA7" w14:textId="5911914F"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55" w:history="1">
            <w:r w:rsidRPr="00BA192B">
              <w:rPr>
                <w:rStyle w:val="Hperlink"/>
                <w:rFonts w:ascii="Times New Roman" w:hAnsi="Times New Roman"/>
                <w:noProof/>
              </w:rPr>
              <w:t>3.2</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Projektlahendus</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_Toc210138255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7</w:t>
            </w:r>
            <w:r w:rsidRPr="00BA192B">
              <w:rPr>
                <w:rFonts w:ascii="Times New Roman" w:hAnsi="Times New Roman"/>
                <w:noProof/>
                <w:webHidden/>
              </w:rPr>
              <w:fldChar w:fldCharType="end"/>
            </w:r>
          </w:hyperlink>
        </w:p>
        <w:p w14:paraId="19022739" w14:textId="360DE668"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56" w:history="1">
            <w:r w:rsidRPr="00BA192B">
              <w:rPr>
                <w:rStyle w:val="Hperlink"/>
                <w:rFonts w:ascii="Times New Roman" w:hAnsi="Times New Roman"/>
                <w:noProof/>
              </w:rPr>
              <w:t>3.3</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Keskkonnakaitse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_Toc210138256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8</w:t>
            </w:r>
            <w:r w:rsidRPr="00BA192B">
              <w:rPr>
                <w:rFonts w:ascii="Times New Roman" w:hAnsi="Times New Roman"/>
                <w:noProof/>
                <w:webHidden/>
              </w:rPr>
              <w:fldChar w:fldCharType="end"/>
            </w:r>
          </w:hyperlink>
        </w:p>
        <w:p w14:paraId="02A78669" w14:textId="774C353A"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57" w:history="1">
            <w:r w:rsidRPr="00BA192B">
              <w:rPr>
                <w:rStyle w:val="Hperlink"/>
                <w:rFonts w:ascii="Times New Roman" w:hAnsi="Times New Roman"/>
                <w:noProof/>
              </w:rPr>
              <w:t>3.4</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Jäätmekäitluskava</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_Toc210138257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8</w:t>
            </w:r>
            <w:r w:rsidRPr="00BA192B">
              <w:rPr>
                <w:rFonts w:ascii="Times New Roman" w:hAnsi="Times New Roman"/>
                <w:noProof/>
                <w:webHidden/>
              </w:rPr>
              <w:fldChar w:fldCharType="end"/>
            </w:r>
          </w:hyperlink>
        </w:p>
        <w:p w14:paraId="6FDC0F4E" w14:textId="24716AF4"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58" w:history="1">
            <w:r w:rsidRPr="00BA192B">
              <w:rPr>
                <w:rStyle w:val="Hperlink"/>
                <w:rFonts w:ascii="Times New Roman" w:hAnsi="Times New Roman"/>
                <w:noProof/>
              </w:rPr>
              <w:t>3.5</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Täiendavad kriteeriumid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_Toc210138258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10</w:t>
            </w:r>
            <w:r w:rsidRPr="00BA192B">
              <w:rPr>
                <w:rFonts w:ascii="Times New Roman" w:hAnsi="Times New Roman"/>
                <w:noProof/>
                <w:webHidden/>
              </w:rPr>
              <w:fldChar w:fldCharType="end"/>
            </w:r>
          </w:hyperlink>
        </w:p>
        <w:p w14:paraId="68442723" w14:textId="3C65872A"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59" w:history="1">
            <w:r w:rsidRPr="00BA192B">
              <w:rPr>
                <w:rStyle w:val="Hperlink"/>
                <w:rFonts w:ascii="Times New Roman" w:hAnsi="Times New Roman"/>
                <w:noProof/>
              </w:rPr>
              <w:t>3.5.1</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Kaevude, torude sügavus ja vahekaugus</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_Toc210138259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10</w:t>
            </w:r>
            <w:r w:rsidRPr="00BA192B">
              <w:rPr>
                <w:rFonts w:ascii="Times New Roman" w:hAnsi="Times New Roman"/>
                <w:noProof/>
                <w:webHidden/>
              </w:rPr>
              <w:fldChar w:fldCharType="end"/>
            </w:r>
          </w:hyperlink>
        </w:p>
        <w:p w14:paraId="199E479A" w14:textId="5F473EE3" w:rsidR="00BA192B" w:rsidRPr="00BA192B" w:rsidRDefault="00BA192B">
          <w:pPr>
            <w:pStyle w:val="SK1"/>
            <w:tabs>
              <w:tab w:val="right" w:leader="dot" w:pos="8915"/>
            </w:tabs>
            <w:rPr>
              <w:rFonts w:ascii="Times New Roman" w:eastAsiaTheme="minorEastAsia" w:hAnsi="Times New Roman"/>
              <w:b w:val="0"/>
              <w:caps w:val="0"/>
              <w:noProof/>
              <w:kern w:val="2"/>
              <w:szCs w:val="24"/>
              <w:lang w:eastAsia="et-EE"/>
              <w14:ligatures w14:val="standardContextual"/>
            </w:rPr>
          </w:pPr>
          <w:hyperlink w:anchor="_Toc210138260" w:history="1">
            <w:r w:rsidRPr="00BA192B">
              <w:rPr>
                <w:rStyle w:val="Hperlink"/>
                <w:rFonts w:ascii="Times New Roman" w:hAnsi="Times New Roman"/>
                <w:noProof/>
              </w:rPr>
              <w:t>4 Materjalide nomenklatuur</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_Toc210138260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10</w:t>
            </w:r>
            <w:r w:rsidRPr="00BA192B">
              <w:rPr>
                <w:rFonts w:ascii="Times New Roman" w:hAnsi="Times New Roman"/>
                <w:noProof/>
                <w:webHidden/>
              </w:rPr>
              <w:fldChar w:fldCharType="end"/>
            </w:r>
          </w:hyperlink>
        </w:p>
        <w:p w14:paraId="682DA946" w14:textId="19E2B4D9"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61" w:history="1">
            <w:r w:rsidRPr="00BA192B">
              <w:rPr>
                <w:rStyle w:val="Hperlink"/>
                <w:rFonts w:ascii="Times New Roman" w:hAnsi="Times New Roman"/>
                <w:noProof/>
              </w:rPr>
              <w:t>4.1</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Üldnõuded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_Toc210138261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10</w:t>
            </w:r>
            <w:r w:rsidRPr="00BA192B">
              <w:rPr>
                <w:rFonts w:ascii="Times New Roman" w:hAnsi="Times New Roman"/>
                <w:noProof/>
                <w:webHidden/>
              </w:rPr>
              <w:fldChar w:fldCharType="end"/>
            </w:r>
          </w:hyperlink>
        </w:p>
        <w:p w14:paraId="3AC3C376" w14:textId="2ED8F2F3"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62" w:history="1">
            <w:r w:rsidRPr="00BA192B">
              <w:rPr>
                <w:rStyle w:val="Hperlink"/>
                <w:rFonts w:ascii="Times New Roman" w:hAnsi="Times New Roman"/>
                <w:noProof/>
                <w:lang w:eastAsia="et-EE"/>
              </w:rPr>
              <w:t>4.2</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lang w:eastAsia="et-EE"/>
              </w:rPr>
              <w:t>ISEVOOLNE SADEMEVEEKANALISATSIOONITORUSTIK</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_Toc210138262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11</w:t>
            </w:r>
            <w:r w:rsidRPr="00BA192B">
              <w:rPr>
                <w:rFonts w:ascii="Times New Roman" w:hAnsi="Times New Roman"/>
                <w:noProof/>
                <w:webHidden/>
              </w:rPr>
              <w:fldChar w:fldCharType="end"/>
            </w:r>
          </w:hyperlink>
        </w:p>
        <w:p w14:paraId="032E6854" w14:textId="4BF27360"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63" w:history="1">
            <w:r w:rsidRPr="00BA192B">
              <w:rPr>
                <w:rStyle w:val="Hperlink"/>
                <w:rFonts w:ascii="Times New Roman" w:hAnsi="Times New Roman"/>
                <w:noProof/>
              </w:rPr>
              <w:t>4.3</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Kinnitusvahendid, tihendid ja määrdeained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_Toc210138263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11</w:t>
            </w:r>
            <w:r w:rsidRPr="00BA192B">
              <w:rPr>
                <w:rFonts w:ascii="Times New Roman" w:hAnsi="Times New Roman"/>
                <w:noProof/>
                <w:webHidden/>
              </w:rPr>
              <w:fldChar w:fldCharType="end"/>
            </w:r>
          </w:hyperlink>
        </w:p>
        <w:p w14:paraId="2665058E" w14:textId="6A0D8E1C"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64" w:history="1">
            <w:r w:rsidRPr="00BA192B">
              <w:rPr>
                <w:rStyle w:val="Hperlink"/>
                <w:rFonts w:ascii="Times New Roman" w:hAnsi="Times New Roman"/>
                <w:noProof/>
              </w:rPr>
              <w:t>4.4</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Kaevud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_Toc210138264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11</w:t>
            </w:r>
            <w:r w:rsidRPr="00BA192B">
              <w:rPr>
                <w:rFonts w:ascii="Times New Roman" w:hAnsi="Times New Roman"/>
                <w:noProof/>
                <w:webHidden/>
              </w:rPr>
              <w:fldChar w:fldCharType="end"/>
            </w:r>
          </w:hyperlink>
        </w:p>
        <w:p w14:paraId="0C92E46B" w14:textId="34A5CF0B"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65" w:history="1">
            <w:r w:rsidRPr="00BA192B">
              <w:rPr>
                <w:rStyle w:val="Hperlink"/>
                <w:rFonts w:ascii="Times New Roman" w:hAnsi="Times New Roman"/>
                <w:noProof/>
              </w:rPr>
              <w:t>4.5</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Soojustus</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_Toc210138265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12</w:t>
            </w:r>
            <w:r w:rsidRPr="00BA192B">
              <w:rPr>
                <w:rFonts w:ascii="Times New Roman" w:hAnsi="Times New Roman"/>
                <w:noProof/>
                <w:webHidden/>
              </w:rPr>
              <w:fldChar w:fldCharType="end"/>
            </w:r>
          </w:hyperlink>
        </w:p>
        <w:p w14:paraId="7A51A074" w14:textId="4390587B" w:rsidR="00BA192B" w:rsidRPr="00BA192B" w:rsidRDefault="00BA192B">
          <w:pPr>
            <w:pStyle w:val="SK1"/>
            <w:tabs>
              <w:tab w:val="right" w:leader="dot" w:pos="8915"/>
            </w:tabs>
            <w:rPr>
              <w:rFonts w:ascii="Times New Roman" w:eastAsiaTheme="minorEastAsia" w:hAnsi="Times New Roman"/>
              <w:b w:val="0"/>
              <w:caps w:val="0"/>
              <w:noProof/>
              <w:kern w:val="2"/>
              <w:szCs w:val="24"/>
              <w:lang w:eastAsia="et-EE"/>
              <w14:ligatures w14:val="standardContextual"/>
            </w:rPr>
          </w:pPr>
          <w:hyperlink w:anchor="_Toc210138266" w:history="1">
            <w:r w:rsidRPr="00BA192B">
              <w:rPr>
                <w:rStyle w:val="Hperlink"/>
                <w:rFonts w:ascii="Times New Roman" w:hAnsi="Times New Roman"/>
                <w:noProof/>
              </w:rPr>
              <w:t>5 Ehitustööd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_Toc210138266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13</w:t>
            </w:r>
            <w:r w:rsidRPr="00BA192B">
              <w:rPr>
                <w:rFonts w:ascii="Times New Roman" w:hAnsi="Times New Roman"/>
                <w:noProof/>
                <w:webHidden/>
              </w:rPr>
              <w:fldChar w:fldCharType="end"/>
            </w:r>
          </w:hyperlink>
        </w:p>
        <w:p w14:paraId="28857C33" w14:textId="5E199642"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67" w:history="1">
            <w:r w:rsidRPr="00BA192B">
              <w:rPr>
                <w:rStyle w:val="Hperlink"/>
                <w:rFonts w:ascii="Times New Roman" w:hAnsi="Times New Roman"/>
                <w:noProof/>
              </w:rPr>
              <w:t>5.1</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Seadusandlus ja standardid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_Toc210138267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13</w:t>
            </w:r>
            <w:r w:rsidRPr="00BA192B">
              <w:rPr>
                <w:rFonts w:ascii="Times New Roman" w:hAnsi="Times New Roman"/>
                <w:noProof/>
                <w:webHidden/>
              </w:rPr>
              <w:fldChar w:fldCharType="end"/>
            </w:r>
          </w:hyperlink>
        </w:p>
        <w:p w14:paraId="23FA8653" w14:textId="0379A548"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68" w:history="1">
            <w:r w:rsidRPr="00BA192B">
              <w:rPr>
                <w:rStyle w:val="Hperlink"/>
                <w:rFonts w:ascii="Times New Roman" w:hAnsi="Times New Roman"/>
                <w:noProof/>
              </w:rPr>
              <w:t>5.2</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Üldised juhised ja nõuded tööde teostamiseks</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_Toc210138268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13</w:t>
            </w:r>
            <w:r w:rsidRPr="00BA192B">
              <w:rPr>
                <w:rFonts w:ascii="Times New Roman" w:hAnsi="Times New Roman"/>
                <w:noProof/>
                <w:webHidden/>
              </w:rPr>
              <w:fldChar w:fldCharType="end"/>
            </w:r>
          </w:hyperlink>
        </w:p>
        <w:p w14:paraId="5CFFD0CD" w14:textId="131EF392"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69" w:history="1">
            <w:r w:rsidRPr="00BA192B">
              <w:rPr>
                <w:rStyle w:val="Hperlink"/>
                <w:rFonts w:ascii="Times New Roman" w:hAnsi="Times New Roman"/>
                <w:noProof/>
              </w:rPr>
              <w:t>5.2.1</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Elanikkonna ja kinnistuomanike teavitamine ehitustöödest</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_Toc210138269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13</w:t>
            </w:r>
            <w:r w:rsidRPr="00BA192B">
              <w:rPr>
                <w:rFonts w:ascii="Times New Roman" w:hAnsi="Times New Roman"/>
                <w:noProof/>
                <w:webHidden/>
              </w:rPr>
              <w:fldChar w:fldCharType="end"/>
            </w:r>
          </w:hyperlink>
        </w:p>
        <w:p w14:paraId="5CFA4095" w14:textId="43649CBA"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70" w:history="1">
            <w:r w:rsidRPr="00BA192B">
              <w:rPr>
                <w:rStyle w:val="Hperlink"/>
                <w:rFonts w:ascii="Times New Roman" w:hAnsi="Times New Roman"/>
                <w:noProof/>
              </w:rPr>
              <w:t>5.2.2</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Tööde teostamise aeg</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_Toc210138270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13</w:t>
            </w:r>
            <w:r w:rsidRPr="00BA192B">
              <w:rPr>
                <w:rFonts w:ascii="Times New Roman" w:hAnsi="Times New Roman"/>
                <w:noProof/>
                <w:webHidden/>
              </w:rPr>
              <w:fldChar w:fldCharType="end"/>
            </w:r>
          </w:hyperlink>
        </w:p>
        <w:p w14:paraId="078C747E" w14:textId="1A2377D6"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71" w:history="1">
            <w:r w:rsidRPr="00BA192B">
              <w:rPr>
                <w:rStyle w:val="Hperlink"/>
                <w:rFonts w:ascii="Times New Roman" w:hAnsi="Times New Roman"/>
                <w:noProof/>
              </w:rPr>
              <w:t>5.2.3</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Aruandlus</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_Toc210138271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13</w:t>
            </w:r>
            <w:r w:rsidRPr="00BA192B">
              <w:rPr>
                <w:rFonts w:ascii="Times New Roman" w:hAnsi="Times New Roman"/>
                <w:noProof/>
                <w:webHidden/>
              </w:rPr>
              <w:fldChar w:fldCharType="end"/>
            </w:r>
          </w:hyperlink>
        </w:p>
        <w:p w14:paraId="325DA984" w14:textId="1E5E299A"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72" w:history="1">
            <w:r w:rsidRPr="00BA192B">
              <w:rPr>
                <w:rStyle w:val="Hperlink"/>
                <w:rFonts w:ascii="Times New Roman" w:hAnsi="Times New Roman"/>
                <w:noProof/>
              </w:rPr>
              <w:t>5.2.4</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Ehitustööde korraldamine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_Toc210138272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13</w:t>
            </w:r>
            <w:r w:rsidRPr="00BA192B">
              <w:rPr>
                <w:rFonts w:ascii="Times New Roman" w:hAnsi="Times New Roman"/>
                <w:noProof/>
                <w:webHidden/>
              </w:rPr>
              <w:fldChar w:fldCharType="end"/>
            </w:r>
          </w:hyperlink>
        </w:p>
        <w:p w14:paraId="4E3CF914" w14:textId="3DBC1029"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73" w:history="1">
            <w:r w:rsidRPr="00BA192B">
              <w:rPr>
                <w:rStyle w:val="Hperlink"/>
                <w:rFonts w:ascii="Times New Roman" w:hAnsi="Times New Roman"/>
                <w:noProof/>
              </w:rPr>
              <w:t>5.2.5</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Ehitusplatsi ja ümbritseva alade korrashoid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_Toc210138273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14</w:t>
            </w:r>
            <w:r w:rsidRPr="00BA192B">
              <w:rPr>
                <w:rFonts w:ascii="Times New Roman" w:hAnsi="Times New Roman"/>
                <w:noProof/>
                <w:webHidden/>
              </w:rPr>
              <w:fldChar w:fldCharType="end"/>
            </w:r>
          </w:hyperlink>
        </w:p>
        <w:p w14:paraId="142C6316" w14:textId="02335FDF"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74" w:history="1">
            <w:r w:rsidRPr="00BA192B">
              <w:rPr>
                <w:rStyle w:val="Hperlink"/>
                <w:rFonts w:ascii="Times New Roman" w:hAnsi="Times New Roman"/>
                <w:noProof/>
              </w:rPr>
              <w:t>5.2.6</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Ohutuse tagamine ja liikluse korraldamine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_Toc210138274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14</w:t>
            </w:r>
            <w:r w:rsidRPr="00BA192B">
              <w:rPr>
                <w:rFonts w:ascii="Times New Roman" w:hAnsi="Times New Roman"/>
                <w:noProof/>
                <w:webHidden/>
              </w:rPr>
              <w:fldChar w:fldCharType="end"/>
            </w:r>
          </w:hyperlink>
        </w:p>
        <w:p w14:paraId="05E20F46" w14:textId="5B15125C"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75" w:history="1">
            <w:r w:rsidRPr="00BA192B">
              <w:rPr>
                <w:rStyle w:val="Hperlink"/>
                <w:rFonts w:ascii="Times New Roman" w:hAnsi="Times New Roman"/>
                <w:noProof/>
              </w:rPr>
              <w:t>5.2.7</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Olemasolevate ehitiste ja rajatistega arvestamine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_Toc210138275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15</w:t>
            </w:r>
            <w:r w:rsidRPr="00BA192B">
              <w:rPr>
                <w:rFonts w:ascii="Times New Roman" w:hAnsi="Times New Roman"/>
                <w:noProof/>
                <w:webHidden/>
              </w:rPr>
              <w:fldChar w:fldCharType="end"/>
            </w:r>
          </w:hyperlink>
        </w:p>
        <w:p w14:paraId="4C70A075" w14:textId="6A741A59"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76" w:history="1">
            <w:r w:rsidRPr="00BA192B">
              <w:rPr>
                <w:rStyle w:val="Hperlink"/>
                <w:rFonts w:ascii="Times New Roman" w:hAnsi="Times New Roman"/>
                <w:noProof/>
                <w:lang w:val="en-GB"/>
              </w:rPr>
              <w:t>5.2.8</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Juhised</w:t>
            </w:r>
            <w:r w:rsidRPr="00BA192B">
              <w:rPr>
                <w:rStyle w:val="Hperlink"/>
                <w:rFonts w:ascii="Times New Roman" w:hAnsi="Times New Roman"/>
                <w:noProof/>
                <w:lang w:val="en-GB"/>
              </w:rPr>
              <w:t xml:space="preserve"> Transpordiametile kuuluva maantee alas ehitamisel</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_Toc210138276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17</w:t>
            </w:r>
            <w:r w:rsidRPr="00BA192B">
              <w:rPr>
                <w:rFonts w:ascii="Times New Roman" w:hAnsi="Times New Roman"/>
                <w:noProof/>
                <w:webHidden/>
              </w:rPr>
              <w:fldChar w:fldCharType="end"/>
            </w:r>
          </w:hyperlink>
        </w:p>
        <w:p w14:paraId="17C892E8" w14:textId="0BCBC43C"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77" w:history="1">
            <w:r w:rsidRPr="00BA192B">
              <w:rPr>
                <w:rStyle w:val="Hperlink"/>
                <w:rFonts w:ascii="Times New Roman" w:hAnsi="Times New Roman"/>
                <w:noProof/>
              </w:rPr>
              <w:t>5.2.9</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Geodeetiliste märkide kaitsmine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_Toc210138277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18</w:t>
            </w:r>
            <w:r w:rsidRPr="00BA192B">
              <w:rPr>
                <w:rFonts w:ascii="Times New Roman" w:hAnsi="Times New Roman"/>
                <w:noProof/>
                <w:webHidden/>
              </w:rPr>
              <w:fldChar w:fldCharType="end"/>
            </w:r>
          </w:hyperlink>
        </w:p>
        <w:p w14:paraId="04B87F10" w14:textId="1845FEBA"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78" w:history="1">
            <w:r w:rsidRPr="00BA192B">
              <w:rPr>
                <w:rStyle w:val="Hperlink"/>
                <w:rFonts w:ascii="Times New Roman" w:hAnsi="Times New Roman"/>
                <w:noProof/>
              </w:rPr>
              <w:t>5.2.10</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Ettevalmistustööd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_Toc210138278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18</w:t>
            </w:r>
            <w:r w:rsidRPr="00BA192B">
              <w:rPr>
                <w:rFonts w:ascii="Times New Roman" w:hAnsi="Times New Roman"/>
                <w:noProof/>
                <w:webHidden/>
              </w:rPr>
              <w:fldChar w:fldCharType="end"/>
            </w:r>
          </w:hyperlink>
        </w:p>
        <w:p w14:paraId="34EF45CE" w14:textId="4013752F"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79" w:history="1">
            <w:r w:rsidRPr="00BA192B">
              <w:rPr>
                <w:rStyle w:val="Hperlink"/>
                <w:rFonts w:ascii="Times New Roman" w:hAnsi="Times New Roman"/>
                <w:noProof/>
              </w:rPr>
              <w:t>5.2.11</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Kaevetööd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_Toc210138279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19</w:t>
            </w:r>
            <w:r w:rsidRPr="00BA192B">
              <w:rPr>
                <w:rFonts w:ascii="Times New Roman" w:hAnsi="Times New Roman"/>
                <w:noProof/>
                <w:webHidden/>
              </w:rPr>
              <w:fldChar w:fldCharType="end"/>
            </w:r>
          </w:hyperlink>
        </w:p>
        <w:p w14:paraId="5A55C421" w14:textId="5F4258A6"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80" w:history="1">
            <w:r w:rsidRPr="00BA192B">
              <w:rPr>
                <w:rStyle w:val="Hperlink"/>
                <w:rFonts w:ascii="Times New Roman" w:hAnsi="Times New Roman"/>
                <w:noProof/>
              </w:rPr>
              <w:t>5.2.12</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Ehituskaevikust väljakaevatud pinnas</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_Toc210138280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19</w:t>
            </w:r>
            <w:r w:rsidRPr="00BA192B">
              <w:rPr>
                <w:rFonts w:ascii="Times New Roman" w:hAnsi="Times New Roman"/>
                <w:noProof/>
                <w:webHidden/>
              </w:rPr>
              <w:fldChar w:fldCharType="end"/>
            </w:r>
          </w:hyperlink>
        </w:p>
        <w:p w14:paraId="27520D17" w14:textId="0288838D"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81" w:history="1">
            <w:r w:rsidRPr="00BA192B">
              <w:rPr>
                <w:rStyle w:val="Hperlink"/>
                <w:rFonts w:ascii="Times New Roman" w:hAnsi="Times New Roman"/>
                <w:noProof/>
              </w:rPr>
              <w:t>5.2.13</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Ehituskaeviku toestamine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_Toc210138281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19</w:t>
            </w:r>
            <w:r w:rsidRPr="00BA192B">
              <w:rPr>
                <w:rFonts w:ascii="Times New Roman" w:hAnsi="Times New Roman"/>
                <w:noProof/>
                <w:webHidden/>
              </w:rPr>
              <w:fldChar w:fldCharType="end"/>
            </w:r>
          </w:hyperlink>
        </w:p>
        <w:p w14:paraId="11CD02CD" w14:textId="0161C617"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82" w:history="1">
            <w:r w:rsidRPr="00BA192B">
              <w:rPr>
                <w:rStyle w:val="Hperlink"/>
                <w:rFonts w:ascii="Times New Roman" w:hAnsi="Times New Roman"/>
                <w:noProof/>
              </w:rPr>
              <w:t>5.2.14</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Veetõrje ehituskaevikust</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_Toc210138282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20</w:t>
            </w:r>
            <w:r w:rsidRPr="00BA192B">
              <w:rPr>
                <w:rFonts w:ascii="Times New Roman" w:hAnsi="Times New Roman"/>
                <w:noProof/>
                <w:webHidden/>
              </w:rPr>
              <w:fldChar w:fldCharType="end"/>
            </w:r>
          </w:hyperlink>
        </w:p>
        <w:p w14:paraId="00F124FA" w14:textId="546964D4"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83" w:history="1">
            <w:r w:rsidRPr="00BA192B">
              <w:rPr>
                <w:rStyle w:val="Hperlink"/>
                <w:rFonts w:ascii="Times New Roman" w:hAnsi="Times New Roman"/>
                <w:noProof/>
              </w:rPr>
              <w:t>5.2.15</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Toru aluse, tasanduskihi rajamine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_Toc210138283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20</w:t>
            </w:r>
            <w:r w:rsidRPr="00BA192B">
              <w:rPr>
                <w:rFonts w:ascii="Times New Roman" w:hAnsi="Times New Roman"/>
                <w:noProof/>
                <w:webHidden/>
              </w:rPr>
              <w:fldChar w:fldCharType="end"/>
            </w:r>
          </w:hyperlink>
        </w:p>
        <w:p w14:paraId="3E244EA1" w14:textId="4B0761BB"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84" w:history="1">
            <w:r w:rsidRPr="00BA192B">
              <w:rPr>
                <w:rStyle w:val="Hperlink"/>
                <w:rFonts w:ascii="Times New Roman" w:hAnsi="Times New Roman"/>
                <w:noProof/>
              </w:rPr>
              <w:t>5.2.16</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Ehituskaeviku tagasitäide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_Toc210138284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21</w:t>
            </w:r>
            <w:r w:rsidRPr="00BA192B">
              <w:rPr>
                <w:rFonts w:ascii="Times New Roman" w:hAnsi="Times New Roman"/>
                <w:noProof/>
                <w:webHidden/>
              </w:rPr>
              <w:fldChar w:fldCharType="end"/>
            </w:r>
          </w:hyperlink>
        </w:p>
        <w:p w14:paraId="11E95F18" w14:textId="434977D4"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85" w:history="1">
            <w:r w:rsidRPr="00BA192B">
              <w:rPr>
                <w:rStyle w:val="Hperlink"/>
                <w:rFonts w:ascii="Times New Roman" w:hAnsi="Times New Roman"/>
                <w:noProof/>
              </w:rPr>
              <w:t>5.2.17</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Algtäide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_Toc210138285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21</w:t>
            </w:r>
            <w:r w:rsidRPr="00BA192B">
              <w:rPr>
                <w:rFonts w:ascii="Times New Roman" w:hAnsi="Times New Roman"/>
                <w:noProof/>
                <w:webHidden/>
              </w:rPr>
              <w:fldChar w:fldCharType="end"/>
            </w:r>
          </w:hyperlink>
        </w:p>
        <w:p w14:paraId="40F1CA2D" w14:textId="73410529"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86" w:history="1">
            <w:r w:rsidRPr="00BA192B">
              <w:rPr>
                <w:rStyle w:val="Hperlink"/>
                <w:rFonts w:ascii="Times New Roman" w:hAnsi="Times New Roman"/>
                <w:noProof/>
              </w:rPr>
              <w:t>5.2.18</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Lõpptäide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_Toc210138286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21</w:t>
            </w:r>
            <w:r w:rsidRPr="00BA192B">
              <w:rPr>
                <w:rFonts w:ascii="Times New Roman" w:hAnsi="Times New Roman"/>
                <w:noProof/>
                <w:webHidden/>
              </w:rPr>
              <w:fldChar w:fldCharType="end"/>
            </w:r>
          </w:hyperlink>
        </w:p>
        <w:p w14:paraId="16E5EB81" w14:textId="00BA006C"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87" w:history="1">
            <w:r w:rsidRPr="00BA192B">
              <w:rPr>
                <w:rStyle w:val="Hperlink"/>
                <w:rFonts w:ascii="Times New Roman" w:hAnsi="Times New Roman"/>
                <w:noProof/>
              </w:rPr>
              <w:t>5.2.19</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Tagasitäite tihendamine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_Toc210138287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21</w:t>
            </w:r>
            <w:r w:rsidRPr="00BA192B">
              <w:rPr>
                <w:rFonts w:ascii="Times New Roman" w:hAnsi="Times New Roman"/>
                <w:noProof/>
                <w:webHidden/>
              </w:rPr>
              <w:fldChar w:fldCharType="end"/>
            </w:r>
          </w:hyperlink>
        </w:p>
        <w:p w14:paraId="0D886E76" w14:textId="20F76068"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88" w:history="1">
            <w:r w:rsidRPr="00BA192B">
              <w:rPr>
                <w:rStyle w:val="Hperlink"/>
                <w:rFonts w:ascii="Times New Roman" w:hAnsi="Times New Roman"/>
                <w:noProof/>
              </w:rPr>
              <w:t>5.2.20</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Torustiku paigaldus, lubatud kõrvalekalded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_Toc210138288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21</w:t>
            </w:r>
            <w:r w:rsidRPr="00BA192B">
              <w:rPr>
                <w:rFonts w:ascii="Times New Roman" w:hAnsi="Times New Roman"/>
                <w:noProof/>
                <w:webHidden/>
              </w:rPr>
              <w:fldChar w:fldCharType="end"/>
            </w:r>
          </w:hyperlink>
        </w:p>
        <w:p w14:paraId="460259FE" w14:textId="4DC5FE32"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89" w:history="1">
            <w:r w:rsidRPr="00BA192B">
              <w:rPr>
                <w:rStyle w:val="Hperlink"/>
                <w:rFonts w:ascii="Times New Roman" w:hAnsi="Times New Roman"/>
                <w:noProof/>
              </w:rPr>
              <w:t>5.2.21</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Ühendus olemasolevate torustike ja kaevudega</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_Toc210138289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22</w:t>
            </w:r>
            <w:r w:rsidRPr="00BA192B">
              <w:rPr>
                <w:rFonts w:ascii="Times New Roman" w:hAnsi="Times New Roman"/>
                <w:noProof/>
                <w:webHidden/>
              </w:rPr>
              <w:fldChar w:fldCharType="end"/>
            </w:r>
          </w:hyperlink>
        </w:p>
        <w:p w14:paraId="634336CB" w14:textId="37868680"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90" w:history="1">
            <w:r w:rsidRPr="00BA192B">
              <w:rPr>
                <w:rStyle w:val="Hperlink"/>
                <w:rFonts w:ascii="Times New Roman" w:hAnsi="Times New Roman"/>
                <w:noProof/>
              </w:rPr>
              <w:t>5.2.22</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Siibrite (maakraanide) kapede, kaevukaante ja raamide paigaldamine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_Toc210138290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22</w:t>
            </w:r>
            <w:r w:rsidRPr="00BA192B">
              <w:rPr>
                <w:rFonts w:ascii="Times New Roman" w:hAnsi="Times New Roman"/>
                <w:noProof/>
                <w:webHidden/>
              </w:rPr>
              <w:fldChar w:fldCharType="end"/>
            </w:r>
          </w:hyperlink>
        </w:p>
        <w:p w14:paraId="2499FB90" w14:textId="173E1E87"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91" w:history="1">
            <w:r w:rsidRPr="00BA192B">
              <w:rPr>
                <w:rStyle w:val="Hperlink"/>
                <w:rFonts w:ascii="Times New Roman" w:hAnsi="Times New Roman"/>
                <w:noProof/>
              </w:rPr>
              <w:t>5.2.23</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Mahajäetavad torustikud ja kaevud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_Toc210138291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22</w:t>
            </w:r>
            <w:r w:rsidRPr="00BA192B">
              <w:rPr>
                <w:rFonts w:ascii="Times New Roman" w:hAnsi="Times New Roman"/>
                <w:noProof/>
                <w:webHidden/>
              </w:rPr>
              <w:fldChar w:fldCharType="end"/>
            </w:r>
          </w:hyperlink>
        </w:p>
        <w:p w14:paraId="425499C8" w14:textId="56E988E7"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92" w:history="1">
            <w:r w:rsidRPr="00BA192B">
              <w:rPr>
                <w:rStyle w:val="Hperlink"/>
                <w:rFonts w:ascii="Times New Roman" w:hAnsi="Times New Roman"/>
                <w:noProof/>
              </w:rPr>
              <w:t>5.2.24</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Olemasolevate torustike ja kraavidega arvestamine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_Toc210138292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23</w:t>
            </w:r>
            <w:r w:rsidRPr="00BA192B">
              <w:rPr>
                <w:rFonts w:ascii="Times New Roman" w:hAnsi="Times New Roman"/>
                <w:noProof/>
                <w:webHidden/>
              </w:rPr>
              <w:fldChar w:fldCharType="end"/>
            </w:r>
          </w:hyperlink>
        </w:p>
        <w:p w14:paraId="429C58A9" w14:textId="263D627F" w:rsidR="00BA192B" w:rsidRPr="00BA192B" w:rsidRDefault="00BA192B">
          <w:pPr>
            <w:pStyle w:val="SK1"/>
            <w:tabs>
              <w:tab w:val="right" w:leader="dot" w:pos="8915"/>
            </w:tabs>
            <w:rPr>
              <w:rFonts w:ascii="Times New Roman" w:eastAsiaTheme="minorEastAsia" w:hAnsi="Times New Roman"/>
              <w:b w:val="0"/>
              <w:caps w:val="0"/>
              <w:noProof/>
              <w:kern w:val="2"/>
              <w:szCs w:val="24"/>
              <w:lang w:eastAsia="et-EE"/>
              <w14:ligatures w14:val="standardContextual"/>
            </w:rPr>
          </w:pPr>
          <w:hyperlink w:anchor="_Toc210138293" w:history="1">
            <w:r w:rsidRPr="00BA192B">
              <w:rPr>
                <w:rStyle w:val="Hperlink"/>
                <w:rFonts w:ascii="Times New Roman" w:hAnsi="Times New Roman"/>
                <w:noProof/>
              </w:rPr>
              <w:t>6 KATETE TAASTAMINE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_Toc210138293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23</w:t>
            </w:r>
            <w:r w:rsidRPr="00BA192B">
              <w:rPr>
                <w:rFonts w:ascii="Times New Roman" w:hAnsi="Times New Roman"/>
                <w:noProof/>
                <w:webHidden/>
              </w:rPr>
              <w:fldChar w:fldCharType="end"/>
            </w:r>
          </w:hyperlink>
        </w:p>
        <w:p w14:paraId="03021E6B" w14:textId="21AB71B1"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94" w:history="1">
            <w:r w:rsidRPr="00BA192B">
              <w:rPr>
                <w:rStyle w:val="Hperlink"/>
                <w:rFonts w:ascii="Times New Roman" w:hAnsi="Times New Roman"/>
                <w:noProof/>
              </w:rPr>
              <w:t>6.1</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KATETE TAASTAMIST - ÜLDIST</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_Toc210138294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23</w:t>
            </w:r>
            <w:r w:rsidRPr="00BA192B">
              <w:rPr>
                <w:rFonts w:ascii="Times New Roman" w:hAnsi="Times New Roman"/>
                <w:noProof/>
                <w:webHidden/>
              </w:rPr>
              <w:fldChar w:fldCharType="end"/>
            </w:r>
          </w:hyperlink>
        </w:p>
        <w:p w14:paraId="0355AC3E" w14:textId="1DCBFC3E" w:rsidR="00BA192B" w:rsidRPr="00BA192B" w:rsidRDefault="00BA192B">
          <w:pPr>
            <w:pStyle w:val="SK1"/>
            <w:tabs>
              <w:tab w:val="right" w:leader="dot" w:pos="8915"/>
            </w:tabs>
            <w:rPr>
              <w:rFonts w:ascii="Times New Roman" w:eastAsiaTheme="minorEastAsia" w:hAnsi="Times New Roman"/>
              <w:b w:val="0"/>
              <w:caps w:val="0"/>
              <w:noProof/>
              <w:kern w:val="2"/>
              <w:szCs w:val="24"/>
              <w:lang w:eastAsia="et-EE"/>
              <w14:ligatures w14:val="standardContextual"/>
            </w:rPr>
          </w:pPr>
          <w:hyperlink w:anchor="_Toc210138295" w:history="1">
            <w:r w:rsidRPr="00BA192B">
              <w:rPr>
                <w:rStyle w:val="Hperlink"/>
                <w:rFonts w:ascii="Times New Roman" w:hAnsi="Times New Roman"/>
                <w:noProof/>
              </w:rPr>
              <w:t>7 Teostusjooniste koostamine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_Toc210138295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23</w:t>
            </w:r>
            <w:r w:rsidRPr="00BA192B">
              <w:rPr>
                <w:rFonts w:ascii="Times New Roman" w:hAnsi="Times New Roman"/>
                <w:noProof/>
                <w:webHidden/>
              </w:rPr>
              <w:fldChar w:fldCharType="end"/>
            </w:r>
          </w:hyperlink>
        </w:p>
        <w:p w14:paraId="08BD70F0" w14:textId="379CB78D" w:rsidR="00BA192B" w:rsidRPr="00BA192B" w:rsidRDefault="00BA192B">
          <w:pPr>
            <w:pStyle w:val="SK1"/>
            <w:tabs>
              <w:tab w:val="right" w:leader="dot" w:pos="8915"/>
            </w:tabs>
            <w:rPr>
              <w:rFonts w:ascii="Times New Roman" w:eastAsiaTheme="minorEastAsia" w:hAnsi="Times New Roman"/>
              <w:b w:val="0"/>
              <w:caps w:val="0"/>
              <w:noProof/>
              <w:kern w:val="2"/>
              <w:szCs w:val="24"/>
              <w:lang w:eastAsia="et-EE"/>
              <w14:ligatures w14:val="standardContextual"/>
            </w:rPr>
          </w:pPr>
          <w:hyperlink w:anchor="_Toc210138296" w:history="1">
            <w:r w:rsidRPr="00BA192B">
              <w:rPr>
                <w:rStyle w:val="Hperlink"/>
                <w:rFonts w:ascii="Times New Roman" w:hAnsi="Times New Roman"/>
                <w:noProof/>
              </w:rPr>
              <w:t>8 Katsetused ja kontrolltoimingud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_Toc210138296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25</w:t>
            </w:r>
            <w:r w:rsidRPr="00BA192B">
              <w:rPr>
                <w:rFonts w:ascii="Times New Roman" w:hAnsi="Times New Roman"/>
                <w:noProof/>
                <w:webHidden/>
              </w:rPr>
              <w:fldChar w:fldCharType="end"/>
            </w:r>
          </w:hyperlink>
        </w:p>
        <w:p w14:paraId="66A26A51" w14:textId="69068784"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97" w:history="1">
            <w:r w:rsidRPr="00BA192B">
              <w:rPr>
                <w:rStyle w:val="Hperlink"/>
                <w:rFonts w:ascii="Times New Roman" w:hAnsi="Times New Roman"/>
                <w:noProof/>
              </w:rPr>
              <w:t>8.1</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Ülevaatused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_Toc210138297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25</w:t>
            </w:r>
            <w:r w:rsidRPr="00BA192B">
              <w:rPr>
                <w:rFonts w:ascii="Times New Roman" w:hAnsi="Times New Roman"/>
                <w:noProof/>
                <w:webHidden/>
              </w:rPr>
              <w:fldChar w:fldCharType="end"/>
            </w:r>
          </w:hyperlink>
        </w:p>
        <w:p w14:paraId="7FD59469" w14:textId="50EFDFD0" w:rsidR="00BA192B" w:rsidRPr="00BA192B" w:rsidRDefault="00BA192B">
          <w:pPr>
            <w:pStyle w:val="SK2"/>
            <w:tabs>
              <w:tab w:val="left" w:pos="960"/>
              <w:tab w:val="right" w:leader="dot" w:pos="8915"/>
            </w:tabs>
            <w:rPr>
              <w:rFonts w:ascii="Times New Roman" w:eastAsiaTheme="minorEastAsia" w:hAnsi="Times New Roman"/>
              <w:smallCaps w:val="0"/>
              <w:noProof/>
              <w:kern w:val="2"/>
              <w:szCs w:val="24"/>
              <w:lang w:eastAsia="et-EE"/>
              <w14:ligatures w14:val="standardContextual"/>
            </w:rPr>
          </w:pPr>
          <w:hyperlink w:anchor="_Toc210138298" w:history="1">
            <w:r w:rsidRPr="00BA192B">
              <w:rPr>
                <w:rStyle w:val="Hperlink"/>
                <w:rFonts w:ascii="Times New Roman" w:hAnsi="Times New Roman"/>
                <w:noProof/>
              </w:rPr>
              <w:t>8.2</w:t>
            </w:r>
            <w:r w:rsidRPr="00BA192B">
              <w:rPr>
                <w:rFonts w:ascii="Times New Roman" w:eastAsiaTheme="minorEastAsia" w:hAnsi="Times New Roman"/>
                <w:smallCaps w:val="0"/>
                <w:noProof/>
                <w:kern w:val="2"/>
                <w:szCs w:val="24"/>
                <w:lang w:eastAsia="et-EE"/>
                <w14:ligatures w14:val="standardContextual"/>
              </w:rPr>
              <w:tab/>
            </w:r>
            <w:r w:rsidRPr="00BA192B">
              <w:rPr>
                <w:rStyle w:val="Hperlink"/>
                <w:rFonts w:ascii="Times New Roman" w:hAnsi="Times New Roman"/>
                <w:noProof/>
              </w:rPr>
              <w:t>Torustikud</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_Toc210138298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25</w:t>
            </w:r>
            <w:r w:rsidRPr="00BA192B">
              <w:rPr>
                <w:rFonts w:ascii="Times New Roman" w:hAnsi="Times New Roman"/>
                <w:noProof/>
                <w:webHidden/>
              </w:rPr>
              <w:fldChar w:fldCharType="end"/>
            </w:r>
          </w:hyperlink>
        </w:p>
        <w:p w14:paraId="3FAB78DB" w14:textId="06333BB7"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299" w:history="1">
            <w:r w:rsidRPr="00BA192B">
              <w:rPr>
                <w:rStyle w:val="Hperlink"/>
                <w:rFonts w:ascii="Times New Roman" w:hAnsi="Times New Roman"/>
                <w:noProof/>
              </w:rPr>
              <w:t>8.2.1</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Isevoolse torustiku kaameravaatlus</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_Toc210138299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25</w:t>
            </w:r>
            <w:r w:rsidRPr="00BA192B">
              <w:rPr>
                <w:rFonts w:ascii="Times New Roman" w:hAnsi="Times New Roman"/>
                <w:noProof/>
                <w:webHidden/>
              </w:rPr>
              <w:fldChar w:fldCharType="end"/>
            </w:r>
          </w:hyperlink>
        </w:p>
        <w:p w14:paraId="30483503" w14:textId="25C7C06A"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300" w:history="1">
            <w:r w:rsidRPr="00BA192B">
              <w:rPr>
                <w:rStyle w:val="Hperlink"/>
                <w:rFonts w:ascii="Times New Roman" w:hAnsi="Times New Roman"/>
                <w:noProof/>
              </w:rPr>
              <w:t>8.2.2</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Isevoolsete torustike veepidavuskatse</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_Toc210138300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25</w:t>
            </w:r>
            <w:r w:rsidRPr="00BA192B">
              <w:rPr>
                <w:rFonts w:ascii="Times New Roman" w:hAnsi="Times New Roman"/>
                <w:noProof/>
                <w:webHidden/>
              </w:rPr>
              <w:fldChar w:fldCharType="end"/>
            </w:r>
          </w:hyperlink>
        </w:p>
        <w:p w14:paraId="5D268A8E" w14:textId="1A2DBDD6" w:rsidR="00BA192B" w:rsidRPr="00BA192B" w:rsidRDefault="00BA192B">
          <w:pPr>
            <w:pStyle w:val="SK3"/>
            <w:tabs>
              <w:tab w:val="left" w:pos="1440"/>
              <w:tab w:val="right" w:leader="dot" w:pos="8915"/>
            </w:tabs>
            <w:rPr>
              <w:rFonts w:ascii="Times New Roman" w:eastAsiaTheme="minorEastAsia" w:hAnsi="Times New Roman"/>
              <w:noProof/>
              <w:kern w:val="2"/>
              <w:szCs w:val="24"/>
              <w:lang w:eastAsia="et-EE"/>
              <w14:ligatures w14:val="standardContextual"/>
            </w:rPr>
          </w:pPr>
          <w:hyperlink w:anchor="_Toc210138301" w:history="1">
            <w:r w:rsidRPr="00BA192B">
              <w:rPr>
                <w:rStyle w:val="Hperlink"/>
                <w:rFonts w:ascii="Times New Roman" w:hAnsi="Times New Roman"/>
                <w:noProof/>
              </w:rPr>
              <w:t>8.2.3</w:t>
            </w:r>
            <w:r w:rsidRPr="00BA192B">
              <w:rPr>
                <w:rFonts w:ascii="Times New Roman" w:eastAsiaTheme="minorEastAsia" w:hAnsi="Times New Roman"/>
                <w:noProof/>
                <w:kern w:val="2"/>
                <w:szCs w:val="24"/>
                <w:lang w:eastAsia="et-EE"/>
                <w14:ligatures w14:val="standardContextual"/>
              </w:rPr>
              <w:tab/>
            </w:r>
            <w:r w:rsidRPr="00BA192B">
              <w:rPr>
                <w:rStyle w:val="Hperlink"/>
                <w:rFonts w:ascii="Times New Roman" w:hAnsi="Times New Roman"/>
                <w:noProof/>
              </w:rPr>
              <w:t>Isevoolsete torustike ovaalsuse kontroll</w:t>
            </w:r>
            <w:r w:rsidRPr="00BA192B">
              <w:rPr>
                <w:rFonts w:ascii="Times New Roman" w:hAnsi="Times New Roman"/>
                <w:noProof/>
                <w:webHidden/>
              </w:rPr>
              <w:tab/>
            </w:r>
            <w:r w:rsidRPr="00BA192B">
              <w:rPr>
                <w:rFonts w:ascii="Times New Roman" w:hAnsi="Times New Roman"/>
                <w:noProof/>
                <w:webHidden/>
              </w:rPr>
              <w:fldChar w:fldCharType="begin"/>
            </w:r>
            <w:r w:rsidRPr="00BA192B">
              <w:rPr>
                <w:rFonts w:ascii="Times New Roman" w:hAnsi="Times New Roman"/>
                <w:noProof/>
                <w:webHidden/>
              </w:rPr>
              <w:instrText xml:space="preserve"> PAGEREF _Toc210138301 \h </w:instrText>
            </w:r>
            <w:r w:rsidRPr="00BA192B">
              <w:rPr>
                <w:rFonts w:ascii="Times New Roman" w:hAnsi="Times New Roman"/>
                <w:noProof/>
                <w:webHidden/>
              </w:rPr>
            </w:r>
            <w:r w:rsidRPr="00BA192B">
              <w:rPr>
                <w:rFonts w:ascii="Times New Roman" w:hAnsi="Times New Roman"/>
                <w:noProof/>
                <w:webHidden/>
              </w:rPr>
              <w:fldChar w:fldCharType="separate"/>
            </w:r>
            <w:r w:rsidR="00957BB6">
              <w:rPr>
                <w:rFonts w:ascii="Times New Roman" w:hAnsi="Times New Roman"/>
                <w:noProof/>
                <w:webHidden/>
              </w:rPr>
              <w:t>26</w:t>
            </w:r>
            <w:r w:rsidRPr="00BA192B">
              <w:rPr>
                <w:rFonts w:ascii="Times New Roman" w:hAnsi="Times New Roman"/>
                <w:noProof/>
                <w:webHidden/>
              </w:rPr>
              <w:fldChar w:fldCharType="end"/>
            </w:r>
          </w:hyperlink>
        </w:p>
        <w:p w14:paraId="73428141" w14:textId="2A9E5AF4" w:rsidR="001279CC" w:rsidRPr="00BA192B" w:rsidRDefault="001279CC" w:rsidP="00AA001D">
          <w:pPr>
            <w:ind w:left="0"/>
            <w:rPr>
              <w:rFonts w:ascii="Times New Roman" w:hAnsi="Times New Roman"/>
              <w:sz w:val="18"/>
              <w:szCs w:val="18"/>
            </w:rPr>
          </w:pPr>
          <w:r w:rsidRPr="00BA192B">
            <w:rPr>
              <w:rFonts w:ascii="Times New Roman" w:hAnsi="Times New Roman"/>
              <w:b/>
              <w:bCs/>
              <w:sz w:val="20"/>
            </w:rPr>
            <w:fldChar w:fldCharType="end"/>
          </w:r>
        </w:p>
      </w:sdtContent>
    </w:sdt>
    <w:p w14:paraId="37A238F0" w14:textId="5F7D9D4C" w:rsidR="006F4F9E" w:rsidRPr="00BA192B" w:rsidRDefault="00632F75" w:rsidP="00851CF3">
      <w:pPr>
        <w:ind w:left="0" w:right="256"/>
        <w:rPr>
          <w:rStyle w:val="Laad12pt"/>
          <w:rFonts w:ascii="Times New Roman" w:hAnsi="Times New Roman"/>
          <w:b/>
          <w:color w:val="0000CC"/>
          <w:szCs w:val="24"/>
        </w:rPr>
      </w:pPr>
      <w:bookmarkStart w:id="0" w:name="_Hlk5567757"/>
      <w:r w:rsidRPr="00BA192B">
        <w:rPr>
          <w:rStyle w:val="Laad12pt"/>
          <w:rFonts w:ascii="Times New Roman" w:hAnsi="Times New Roman"/>
          <w:b/>
          <w:color w:val="0000CC"/>
          <w:szCs w:val="24"/>
        </w:rPr>
        <w:t xml:space="preserve">9. </w:t>
      </w:r>
      <w:r w:rsidR="006F4F9E" w:rsidRPr="00BA192B">
        <w:rPr>
          <w:rStyle w:val="Laad12pt"/>
          <w:rFonts w:ascii="Times New Roman" w:hAnsi="Times New Roman"/>
          <w:b/>
          <w:color w:val="0000CC"/>
          <w:szCs w:val="24"/>
        </w:rPr>
        <w:t xml:space="preserve">JOONISED </w:t>
      </w:r>
    </w:p>
    <w:p w14:paraId="656F146B" w14:textId="5972FF1C" w:rsidR="00E819DC" w:rsidRPr="00BA192B" w:rsidRDefault="00E819DC">
      <w:pPr>
        <w:pStyle w:val="Loendilik"/>
        <w:numPr>
          <w:ilvl w:val="0"/>
          <w:numId w:val="5"/>
        </w:numPr>
        <w:spacing w:line="276" w:lineRule="auto"/>
        <w:ind w:left="0" w:right="256" w:firstLine="0"/>
        <w:rPr>
          <w:rFonts w:ascii="Times New Roman" w:hAnsi="Times New Roman"/>
          <w:bCs/>
          <w:sz w:val="20"/>
        </w:rPr>
      </w:pPr>
      <w:r w:rsidRPr="00BA192B">
        <w:rPr>
          <w:rFonts w:ascii="Times New Roman" w:hAnsi="Times New Roman"/>
          <w:bCs/>
          <w:sz w:val="20"/>
        </w:rPr>
        <w:t xml:space="preserve">Joonis </w:t>
      </w:r>
      <w:r w:rsidR="00DB7EC4" w:rsidRPr="00BA192B">
        <w:rPr>
          <w:rFonts w:ascii="Times New Roman" w:hAnsi="Times New Roman"/>
          <w:bCs/>
          <w:sz w:val="20"/>
        </w:rPr>
        <w:t>3</w:t>
      </w:r>
      <w:r w:rsidR="00A81E56" w:rsidRPr="00BA192B">
        <w:rPr>
          <w:rFonts w:ascii="Times New Roman" w:hAnsi="Times New Roman"/>
          <w:bCs/>
          <w:sz w:val="20"/>
        </w:rPr>
        <w:t>74</w:t>
      </w:r>
      <w:r w:rsidRPr="00BA192B">
        <w:rPr>
          <w:rFonts w:ascii="Times New Roman" w:hAnsi="Times New Roman"/>
          <w:bCs/>
          <w:sz w:val="20"/>
        </w:rPr>
        <w:t>_PP_VK-4-01</w:t>
      </w:r>
      <w:r w:rsidR="00C95EAB" w:rsidRPr="00BA192B">
        <w:rPr>
          <w:rFonts w:ascii="Times New Roman" w:hAnsi="Times New Roman"/>
          <w:bCs/>
          <w:sz w:val="20"/>
        </w:rPr>
        <w:t xml:space="preserve"> </w:t>
      </w:r>
      <w:r w:rsidR="005E300D" w:rsidRPr="00BA192B">
        <w:rPr>
          <w:rFonts w:ascii="Times New Roman" w:hAnsi="Times New Roman"/>
          <w:bCs/>
          <w:sz w:val="20"/>
        </w:rPr>
        <w:t xml:space="preserve">– </w:t>
      </w:r>
      <w:r w:rsidR="00A401FE" w:rsidRPr="00BA192B">
        <w:rPr>
          <w:rFonts w:ascii="Times New Roman" w:hAnsi="Times New Roman"/>
          <w:bCs/>
          <w:sz w:val="20"/>
        </w:rPr>
        <w:t>A</w:t>
      </w:r>
      <w:r w:rsidR="005E300D" w:rsidRPr="00BA192B">
        <w:rPr>
          <w:rFonts w:ascii="Times New Roman" w:hAnsi="Times New Roman"/>
          <w:bCs/>
          <w:sz w:val="20"/>
        </w:rPr>
        <w:t>sendiplaan</w:t>
      </w:r>
    </w:p>
    <w:p w14:paraId="3072964C" w14:textId="46D3BB82" w:rsidR="00E52366" w:rsidRPr="00BA192B" w:rsidRDefault="00E52366">
      <w:pPr>
        <w:pStyle w:val="Loendilik"/>
        <w:numPr>
          <w:ilvl w:val="0"/>
          <w:numId w:val="5"/>
        </w:numPr>
        <w:spacing w:line="276" w:lineRule="auto"/>
        <w:ind w:left="0" w:right="256" w:firstLine="0"/>
        <w:rPr>
          <w:rFonts w:ascii="Times New Roman" w:hAnsi="Times New Roman"/>
          <w:bCs/>
          <w:sz w:val="20"/>
        </w:rPr>
      </w:pPr>
      <w:r w:rsidRPr="00BA192B">
        <w:rPr>
          <w:rFonts w:ascii="Times New Roman" w:hAnsi="Times New Roman"/>
          <w:bCs/>
          <w:sz w:val="20"/>
        </w:rPr>
        <w:t>Joonis 3</w:t>
      </w:r>
      <w:r w:rsidR="00A81E56" w:rsidRPr="00BA192B">
        <w:rPr>
          <w:rFonts w:ascii="Times New Roman" w:hAnsi="Times New Roman"/>
          <w:bCs/>
          <w:sz w:val="20"/>
        </w:rPr>
        <w:t>74</w:t>
      </w:r>
      <w:r w:rsidRPr="00BA192B">
        <w:rPr>
          <w:rFonts w:ascii="Times New Roman" w:hAnsi="Times New Roman"/>
          <w:bCs/>
          <w:sz w:val="20"/>
        </w:rPr>
        <w:t>_PP_VK-6-01 – Torustiku pikiprofiil</w:t>
      </w:r>
    </w:p>
    <w:p w14:paraId="67B028E1" w14:textId="613A7782" w:rsidR="00E52366" w:rsidRPr="00BA192B" w:rsidRDefault="00E52366">
      <w:pPr>
        <w:pStyle w:val="Loendilik"/>
        <w:numPr>
          <w:ilvl w:val="0"/>
          <w:numId w:val="5"/>
        </w:numPr>
        <w:spacing w:line="276" w:lineRule="auto"/>
        <w:ind w:left="0" w:right="256" w:firstLine="0"/>
        <w:rPr>
          <w:rFonts w:ascii="Times New Roman" w:hAnsi="Times New Roman"/>
          <w:bCs/>
          <w:sz w:val="20"/>
        </w:rPr>
      </w:pPr>
      <w:r w:rsidRPr="00BA192B">
        <w:rPr>
          <w:rFonts w:ascii="Times New Roman" w:hAnsi="Times New Roman"/>
          <w:bCs/>
          <w:sz w:val="20"/>
        </w:rPr>
        <w:t>Joonis 3</w:t>
      </w:r>
      <w:r w:rsidR="00A81E56" w:rsidRPr="00BA192B">
        <w:rPr>
          <w:rFonts w:ascii="Times New Roman" w:hAnsi="Times New Roman"/>
          <w:bCs/>
          <w:sz w:val="20"/>
        </w:rPr>
        <w:t>74</w:t>
      </w:r>
      <w:r w:rsidRPr="00BA192B">
        <w:rPr>
          <w:rFonts w:ascii="Times New Roman" w:hAnsi="Times New Roman"/>
          <w:bCs/>
          <w:sz w:val="20"/>
        </w:rPr>
        <w:t>_PP_VK-6-02 – Torustiku pikiprofiil</w:t>
      </w:r>
    </w:p>
    <w:bookmarkEnd w:id="0"/>
    <w:p w14:paraId="20E65859" w14:textId="77777777" w:rsidR="00B16573" w:rsidRPr="00BA192B" w:rsidRDefault="00B16573" w:rsidP="00B16573">
      <w:pPr>
        <w:pStyle w:val="Loendilik"/>
        <w:spacing w:line="276" w:lineRule="auto"/>
        <w:ind w:left="0" w:right="256"/>
        <w:rPr>
          <w:rFonts w:ascii="Times New Roman" w:hAnsi="Times New Roman"/>
          <w:bCs/>
        </w:rPr>
      </w:pPr>
    </w:p>
    <w:p w14:paraId="1C0B2E0F" w14:textId="05A2213F" w:rsidR="00050B1C" w:rsidRPr="00BA192B" w:rsidRDefault="00BA6466" w:rsidP="00BA6466">
      <w:pPr>
        <w:ind w:left="0" w:right="256"/>
        <w:rPr>
          <w:rStyle w:val="Laad12pt"/>
          <w:rFonts w:ascii="Times New Roman" w:hAnsi="Times New Roman"/>
          <w:b/>
          <w:color w:val="0000CC"/>
          <w:szCs w:val="24"/>
        </w:rPr>
      </w:pPr>
      <w:r w:rsidRPr="00BA192B">
        <w:rPr>
          <w:rStyle w:val="Laad12pt"/>
          <w:rFonts w:ascii="Times New Roman" w:hAnsi="Times New Roman"/>
          <w:b/>
          <w:color w:val="0000CC"/>
          <w:szCs w:val="24"/>
        </w:rPr>
        <w:t>10. LISAD</w:t>
      </w:r>
    </w:p>
    <w:p w14:paraId="717CA5C5" w14:textId="77777777" w:rsidR="001A440F" w:rsidRDefault="001A440F" w:rsidP="00BA6466">
      <w:pPr>
        <w:spacing w:line="276" w:lineRule="auto"/>
        <w:ind w:right="256"/>
        <w:rPr>
          <w:rFonts w:ascii="Times New Roman" w:hAnsi="Times New Roman"/>
          <w:bCs/>
        </w:rPr>
      </w:pPr>
    </w:p>
    <w:p w14:paraId="55223BE6" w14:textId="2FDDF7EA" w:rsidR="00BA6466" w:rsidRPr="00BA6466" w:rsidRDefault="00BA6466" w:rsidP="00BA6466">
      <w:pPr>
        <w:spacing w:line="276" w:lineRule="auto"/>
        <w:ind w:right="256"/>
        <w:rPr>
          <w:rFonts w:ascii="Times New Roman" w:hAnsi="Times New Roman"/>
          <w:bCs/>
        </w:rPr>
        <w:sectPr w:rsidR="00BA6466" w:rsidRPr="00BA6466" w:rsidSect="00C24889">
          <w:headerReference w:type="default" r:id="rId8"/>
          <w:footerReference w:type="default" r:id="rId9"/>
          <w:pgSz w:w="11907" w:h="16840" w:code="9"/>
          <w:pgMar w:top="1418" w:right="1275" w:bottom="1276" w:left="1418" w:header="0" w:footer="17" w:gutter="289"/>
          <w:cols w:space="708"/>
          <w:docGrid w:linePitch="326"/>
        </w:sectPr>
      </w:pPr>
    </w:p>
    <w:p w14:paraId="40C7067F" w14:textId="5384344A" w:rsidR="00773929" w:rsidRPr="00632F75" w:rsidRDefault="00C95EAB" w:rsidP="00851CF3">
      <w:pPr>
        <w:pStyle w:val="Pealkiri1"/>
        <w:numPr>
          <w:ilvl w:val="0"/>
          <w:numId w:val="0"/>
        </w:numPr>
        <w:ind w:right="256"/>
        <w:rPr>
          <w:color w:val="0000CC"/>
        </w:rPr>
      </w:pPr>
      <w:bookmarkStart w:id="1" w:name="_Toc527363966"/>
      <w:bookmarkStart w:id="2" w:name="_Toc210138237"/>
      <w:r w:rsidRPr="00632F75">
        <w:rPr>
          <w:color w:val="0000CC"/>
        </w:rPr>
        <w:lastRenderedPageBreak/>
        <w:t>Se</w:t>
      </w:r>
      <w:r w:rsidR="00773929" w:rsidRPr="00632F75">
        <w:rPr>
          <w:color w:val="0000CC"/>
        </w:rPr>
        <w:t>LETUSKIRI</w:t>
      </w:r>
      <w:bookmarkEnd w:id="1"/>
      <w:bookmarkEnd w:id="2"/>
    </w:p>
    <w:p w14:paraId="2E511F30" w14:textId="77777777" w:rsidR="002D6CFD" w:rsidRDefault="00E2210D" w:rsidP="00FE6020">
      <w:pPr>
        <w:pStyle w:val="Pealkiri1"/>
        <w:rPr>
          <w:color w:val="0000CC"/>
        </w:rPr>
      </w:pPr>
      <w:bookmarkStart w:id="3" w:name="_Toc527363967"/>
      <w:bookmarkStart w:id="4" w:name="_Toc210138238"/>
      <w:r w:rsidRPr="00632F75">
        <w:rPr>
          <w:color w:val="0000CC"/>
        </w:rPr>
        <w:t>ÜLDOSA</w:t>
      </w:r>
      <w:bookmarkEnd w:id="3"/>
      <w:bookmarkEnd w:id="4"/>
    </w:p>
    <w:p w14:paraId="529C95D9" w14:textId="77777777" w:rsidR="008876D3" w:rsidRPr="008876D3" w:rsidRDefault="008876D3" w:rsidP="008876D3"/>
    <w:p w14:paraId="7926413C" w14:textId="77777777" w:rsidR="002D6CFD" w:rsidRPr="0005353C" w:rsidRDefault="002D6CFD" w:rsidP="00FE6020">
      <w:pPr>
        <w:pStyle w:val="Pealkiri2"/>
      </w:pPr>
      <w:bookmarkStart w:id="5" w:name="_Toc527363968"/>
      <w:bookmarkStart w:id="6" w:name="_Toc210138239"/>
      <w:r w:rsidRPr="0005353C">
        <w:t>OBJEKTI ASUKOHT</w:t>
      </w:r>
      <w:bookmarkEnd w:id="5"/>
      <w:bookmarkEnd w:id="6"/>
    </w:p>
    <w:p w14:paraId="4BA1A1F8" w14:textId="77777777" w:rsidR="00A468B8" w:rsidRPr="0005353C" w:rsidRDefault="00A468B8" w:rsidP="00851CF3">
      <w:pPr>
        <w:spacing w:before="0" w:after="0"/>
        <w:ind w:left="0"/>
        <w:rPr>
          <w:rFonts w:ascii="Times New Roman" w:hAnsi="Times New Roman"/>
          <w:b/>
          <w:szCs w:val="24"/>
        </w:rPr>
      </w:pPr>
    </w:p>
    <w:p w14:paraId="12CF74A6" w14:textId="0ED8F298" w:rsidR="00A468B8" w:rsidRPr="0005353C" w:rsidRDefault="00883015" w:rsidP="00851CF3">
      <w:pPr>
        <w:ind w:left="0"/>
        <w:rPr>
          <w:rFonts w:ascii="Times New Roman" w:hAnsi="Times New Roman"/>
        </w:rPr>
      </w:pPr>
      <w:r>
        <w:rPr>
          <w:rFonts w:ascii="Times New Roman" w:hAnsi="Times New Roman"/>
          <w:noProof/>
          <w:szCs w:val="24"/>
        </w:rPr>
        <w:drawing>
          <wp:inline distT="0" distB="0" distL="0" distR="0" wp14:anchorId="3B0CC7A7" wp14:editId="7C25E7A4">
            <wp:extent cx="5667375" cy="4563585"/>
            <wp:effectExtent l="0" t="0" r="0" b="8890"/>
            <wp:docPr id="181684267" name="Pilt 1" descr="Pilt, millel on kujutatud kaart, tekst, Atla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84267" name="Pilt 1" descr="Pilt, millel on kujutatud kaart, tekst, Atlas&#10;&#10;Tehisintellekti genereeritud sisu ei pruugi olla õig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67375" cy="4563585"/>
                    </a:xfrm>
                    <a:prstGeom prst="rect">
                      <a:avLst/>
                    </a:prstGeom>
                  </pic:spPr>
                </pic:pic>
              </a:graphicData>
            </a:graphic>
          </wp:inline>
        </w:drawing>
      </w:r>
    </w:p>
    <w:p w14:paraId="3BBAB7B5" w14:textId="627624D1" w:rsidR="00A468B8" w:rsidRDefault="00A468B8" w:rsidP="00851CF3">
      <w:pPr>
        <w:ind w:left="0"/>
        <w:rPr>
          <w:rFonts w:ascii="Times New Roman" w:hAnsi="Times New Roman"/>
          <w:szCs w:val="24"/>
        </w:rPr>
      </w:pPr>
      <w:r w:rsidRPr="0005353C">
        <w:rPr>
          <w:rFonts w:ascii="Times New Roman" w:hAnsi="Times New Roman"/>
          <w:szCs w:val="24"/>
        </w:rPr>
        <w:t>Skeem 1. Objekti asukoht</w:t>
      </w:r>
    </w:p>
    <w:p w14:paraId="696F3ECA" w14:textId="4B4DD1DC" w:rsidR="000E2495" w:rsidRDefault="000E2495" w:rsidP="00851CF3">
      <w:pPr>
        <w:ind w:left="0"/>
        <w:rPr>
          <w:rFonts w:ascii="Times New Roman" w:hAnsi="Times New Roman"/>
          <w:szCs w:val="24"/>
        </w:rPr>
      </w:pPr>
    </w:p>
    <w:p w14:paraId="05266576" w14:textId="77777777" w:rsidR="00E2210D" w:rsidRPr="0005353C" w:rsidRDefault="00E2210D" w:rsidP="00851CF3">
      <w:pPr>
        <w:pStyle w:val="Pealkiri2"/>
        <w:jc w:val="both"/>
      </w:pPr>
      <w:bookmarkStart w:id="7" w:name="_Toc527363969"/>
      <w:bookmarkStart w:id="8" w:name="_Toc210138240"/>
      <w:r w:rsidRPr="0005353C">
        <w:t>OBJEKT JA PROJEKTI KOOSTAMISE EESMÄRK</w:t>
      </w:r>
      <w:bookmarkEnd w:id="7"/>
      <w:bookmarkEnd w:id="8"/>
    </w:p>
    <w:p w14:paraId="476BC859" w14:textId="400BC49E" w:rsidR="004653BB" w:rsidRDefault="004653BB" w:rsidP="000E2495">
      <w:pPr>
        <w:spacing w:before="0" w:after="0"/>
        <w:ind w:left="0" w:right="-334"/>
        <w:rPr>
          <w:rFonts w:ascii="Times New Roman" w:hAnsi="Times New Roman"/>
          <w:szCs w:val="24"/>
        </w:rPr>
      </w:pPr>
    </w:p>
    <w:p w14:paraId="00623A87" w14:textId="7574581A" w:rsidR="00602BEE" w:rsidRPr="008B3743" w:rsidRDefault="00602BEE" w:rsidP="00602BEE">
      <w:pPr>
        <w:spacing w:before="0" w:after="0"/>
        <w:ind w:left="0" w:right="-334"/>
        <w:rPr>
          <w:rFonts w:ascii="Times New Roman" w:hAnsi="Times New Roman"/>
          <w:szCs w:val="24"/>
        </w:rPr>
      </w:pPr>
      <w:r w:rsidRPr="008B3743">
        <w:rPr>
          <w:rFonts w:ascii="Times New Roman" w:hAnsi="Times New Roman"/>
          <w:szCs w:val="24"/>
        </w:rPr>
        <w:t xml:space="preserve">Käesolev projekt on koostatud </w:t>
      </w:r>
      <w:r w:rsidR="00883015">
        <w:rPr>
          <w:rFonts w:ascii="Times New Roman" w:hAnsi="Times New Roman"/>
          <w:szCs w:val="24"/>
        </w:rPr>
        <w:t>Kastre</w:t>
      </w:r>
      <w:r>
        <w:rPr>
          <w:rFonts w:ascii="Times New Roman" w:hAnsi="Times New Roman"/>
          <w:szCs w:val="24"/>
        </w:rPr>
        <w:t xml:space="preserve"> Vallavalitsuse</w:t>
      </w:r>
      <w:r w:rsidRPr="008B3743">
        <w:rPr>
          <w:rFonts w:ascii="Times New Roman" w:hAnsi="Times New Roman"/>
          <w:szCs w:val="24"/>
        </w:rPr>
        <w:t xml:space="preserve"> tellimusel.</w:t>
      </w:r>
    </w:p>
    <w:p w14:paraId="536BF009" w14:textId="56083129" w:rsidR="00602BEE" w:rsidRDefault="00602BEE" w:rsidP="00602BEE">
      <w:pPr>
        <w:pStyle w:val="Loetelupunktiga"/>
        <w:numPr>
          <w:ilvl w:val="0"/>
          <w:numId w:val="0"/>
        </w:numPr>
        <w:spacing w:after="60"/>
        <w:jc w:val="both"/>
      </w:pPr>
      <w:r w:rsidRPr="008B3743">
        <w:t xml:space="preserve">Projekti eesmärk </w:t>
      </w:r>
      <w:r>
        <w:t>on kõnnitee rajami</w:t>
      </w:r>
      <w:r w:rsidR="00883015">
        <w:t>ne</w:t>
      </w:r>
      <w:r>
        <w:t xml:space="preserve"> tänava kõrvale.</w:t>
      </w:r>
    </w:p>
    <w:p w14:paraId="70501EB3" w14:textId="09C45B71" w:rsidR="00435AB2" w:rsidRDefault="00435AB2" w:rsidP="00435AB2">
      <w:pPr>
        <w:spacing w:before="0" w:after="0"/>
        <w:ind w:left="0" w:right="-334"/>
        <w:rPr>
          <w:rFonts w:ascii="Times New Roman" w:hAnsi="Times New Roman"/>
          <w:szCs w:val="24"/>
        </w:rPr>
      </w:pPr>
      <w:r>
        <w:rPr>
          <w:rFonts w:ascii="Times New Roman" w:hAnsi="Times New Roman"/>
          <w:szCs w:val="24"/>
        </w:rPr>
        <w:t>Antud köites on lahendatud sademevee ärajuhtimine.</w:t>
      </w:r>
    </w:p>
    <w:p w14:paraId="0AE168F5" w14:textId="77777777" w:rsidR="008876D3" w:rsidRDefault="008876D3" w:rsidP="008B62DC">
      <w:pPr>
        <w:spacing w:before="0" w:after="0"/>
        <w:ind w:left="0" w:right="-334"/>
        <w:rPr>
          <w:rFonts w:ascii="Times New Roman" w:hAnsi="Times New Roman"/>
          <w:szCs w:val="24"/>
        </w:rPr>
      </w:pPr>
    </w:p>
    <w:p w14:paraId="49962644" w14:textId="77777777" w:rsidR="008876D3" w:rsidRDefault="008876D3" w:rsidP="008B62DC">
      <w:pPr>
        <w:spacing w:before="0" w:after="0"/>
        <w:ind w:left="0" w:right="-334"/>
        <w:rPr>
          <w:rFonts w:ascii="Times New Roman" w:hAnsi="Times New Roman"/>
          <w:szCs w:val="24"/>
        </w:rPr>
      </w:pPr>
    </w:p>
    <w:p w14:paraId="6DF69395" w14:textId="77777777" w:rsidR="00883015" w:rsidRDefault="00883015" w:rsidP="008B62DC">
      <w:pPr>
        <w:spacing w:before="0" w:after="0"/>
        <w:ind w:left="0" w:right="-334"/>
        <w:rPr>
          <w:rFonts w:ascii="Times New Roman" w:hAnsi="Times New Roman"/>
          <w:szCs w:val="24"/>
        </w:rPr>
      </w:pPr>
    </w:p>
    <w:p w14:paraId="414E573C" w14:textId="77777777" w:rsidR="00883015" w:rsidRDefault="00883015" w:rsidP="008B62DC">
      <w:pPr>
        <w:spacing w:before="0" w:after="0"/>
        <w:ind w:left="0" w:right="-334"/>
        <w:rPr>
          <w:rFonts w:ascii="Times New Roman" w:hAnsi="Times New Roman"/>
          <w:szCs w:val="24"/>
        </w:rPr>
      </w:pPr>
    </w:p>
    <w:p w14:paraId="494647C1" w14:textId="77777777" w:rsidR="00883015" w:rsidRDefault="00883015" w:rsidP="008B62DC">
      <w:pPr>
        <w:spacing w:before="0" w:after="0"/>
        <w:ind w:left="0" w:right="-334"/>
        <w:rPr>
          <w:rFonts w:ascii="Times New Roman" w:hAnsi="Times New Roman"/>
          <w:szCs w:val="24"/>
        </w:rPr>
      </w:pPr>
    </w:p>
    <w:p w14:paraId="4A5DFDB8" w14:textId="0A3F53CF" w:rsidR="002875C4" w:rsidRPr="0005353C" w:rsidRDefault="002875C4" w:rsidP="00851CF3">
      <w:pPr>
        <w:pStyle w:val="Pealkiri2"/>
        <w:jc w:val="both"/>
      </w:pPr>
      <w:bookmarkStart w:id="9" w:name="_Toc527363970"/>
      <w:bookmarkStart w:id="10" w:name="_Toc210138241"/>
      <w:r w:rsidRPr="0005353C">
        <w:lastRenderedPageBreak/>
        <w:t>KASUTATUD ÕIGUSAKTIDE, STANDARDITE JA JUHENDITE LOETELU</w:t>
      </w:r>
      <w:bookmarkEnd w:id="9"/>
      <w:bookmarkEnd w:id="10"/>
    </w:p>
    <w:p w14:paraId="12DB6BA4" w14:textId="42ACA7F2" w:rsidR="00582372" w:rsidRDefault="00582372" w:rsidP="00086C59">
      <w:pPr>
        <w:widowControl w:val="0"/>
        <w:ind w:left="0" w:right="256"/>
        <w:rPr>
          <w:rFonts w:ascii="Times New Roman" w:hAnsi="Times New Roman"/>
        </w:rPr>
      </w:pPr>
      <w:r w:rsidRPr="0005353C">
        <w:rPr>
          <w:rFonts w:ascii="Times New Roman" w:hAnsi="Times New Roman"/>
        </w:rPr>
        <w:t>Projektlahenduse koostamise aluseks on järgmised standardid ja juhendid:</w:t>
      </w:r>
    </w:p>
    <w:p w14:paraId="74B3BDD0" w14:textId="76217892" w:rsidR="006C3288" w:rsidRDefault="006C3288" w:rsidP="00086C59">
      <w:pPr>
        <w:widowControl w:val="0"/>
        <w:ind w:left="0" w:right="256"/>
        <w:rPr>
          <w:rFonts w:ascii="Times New Roman" w:hAnsi="Times New Roman"/>
        </w:rPr>
      </w:pPr>
    </w:p>
    <w:p w14:paraId="01B68FB3" w14:textId="77777777" w:rsidR="006C3288" w:rsidRPr="006C3288" w:rsidRDefault="006C3288">
      <w:pPr>
        <w:pStyle w:val="Kehatekst"/>
        <w:numPr>
          <w:ilvl w:val="0"/>
          <w:numId w:val="15"/>
        </w:numPr>
        <w:tabs>
          <w:tab w:val="left" w:pos="1134"/>
        </w:tabs>
        <w:ind w:left="1134" w:hanging="567"/>
        <w:rPr>
          <w:rFonts w:ascii="Times New Roman" w:hAnsi="Times New Roman"/>
          <w:sz w:val="24"/>
          <w:szCs w:val="24"/>
          <w:lang w:val="et-EE"/>
        </w:rPr>
      </w:pPr>
      <w:r w:rsidRPr="006C3288">
        <w:rPr>
          <w:rFonts w:ascii="Times New Roman" w:hAnsi="Times New Roman"/>
          <w:sz w:val="24"/>
          <w:szCs w:val="24"/>
          <w:lang w:val="et-EE"/>
        </w:rPr>
        <w:t xml:space="preserve">Veeseadus – </w:t>
      </w:r>
      <w:hyperlink r:id="rId11" w:history="1">
        <w:r w:rsidRPr="006C3288">
          <w:rPr>
            <w:rStyle w:val="Hperlink"/>
            <w:rFonts w:ascii="Times New Roman" w:hAnsi="Times New Roman"/>
            <w:sz w:val="24"/>
            <w:szCs w:val="24"/>
            <w:lang w:val="et-EE"/>
          </w:rPr>
          <w:t>Riigi Teataja</w:t>
        </w:r>
      </w:hyperlink>
    </w:p>
    <w:p w14:paraId="53B38724" w14:textId="77777777" w:rsidR="006C3288" w:rsidRPr="006C3288" w:rsidRDefault="006C3288">
      <w:pPr>
        <w:pStyle w:val="Kehatekst"/>
        <w:numPr>
          <w:ilvl w:val="0"/>
          <w:numId w:val="15"/>
        </w:numPr>
        <w:tabs>
          <w:tab w:val="left" w:pos="1134"/>
        </w:tabs>
        <w:ind w:left="1134" w:hanging="567"/>
        <w:rPr>
          <w:rFonts w:ascii="Times New Roman" w:hAnsi="Times New Roman"/>
          <w:sz w:val="24"/>
          <w:szCs w:val="24"/>
          <w:lang w:val="et-EE"/>
        </w:rPr>
      </w:pPr>
      <w:r w:rsidRPr="006C3288">
        <w:rPr>
          <w:rFonts w:ascii="Times New Roman" w:hAnsi="Times New Roman"/>
          <w:sz w:val="24"/>
          <w:szCs w:val="24"/>
          <w:lang w:val="et-EE"/>
        </w:rPr>
        <w:t xml:space="preserve">Muinsuskaitseseadus – </w:t>
      </w:r>
      <w:hyperlink r:id="rId12" w:history="1">
        <w:r w:rsidRPr="006C3288">
          <w:rPr>
            <w:rStyle w:val="Hperlink"/>
            <w:rFonts w:ascii="Times New Roman" w:hAnsi="Times New Roman"/>
            <w:sz w:val="24"/>
            <w:szCs w:val="24"/>
            <w:lang w:val="et-EE"/>
          </w:rPr>
          <w:t>Riigi Teataja</w:t>
        </w:r>
      </w:hyperlink>
    </w:p>
    <w:p w14:paraId="29544400" w14:textId="77777777" w:rsidR="006C3288" w:rsidRPr="006C3288" w:rsidRDefault="006C3288">
      <w:pPr>
        <w:pStyle w:val="Kehatekst"/>
        <w:numPr>
          <w:ilvl w:val="0"/>
          <w:numId w:val="15"/>
        </w:numPr>
        <w:tabs>
          <w:tab w:val="left" w:pos="1134"/>
        </w:tabs>
        <w:ind w:left="1134" w:hanging="567"/>
        <w:rPr>
          <w:rFonts w:ascii="Times New Roman" w:hAnsi="Times New Roman"/>
          <w:sz w:val="24"/>
          <w:szCs w:val="24"/>
          <w:lang w:val="et-EE"/>
        </w:rPr>
      </w:pPr>
      <w:r w:rsidRPr="006C3288">
        <w:rPr>
          <w:rFonts w:ascii="Times New Roman" w:hAnsi="Times New Roman"/>
          <w:sz w:val="24"/>
          <w:szCs w:val="24"/>
          <w:lang w:val="et-EE"/>
        </w:rPr>
        <w:t xml:space="preserve">Majandus ja kommunikatsiooniministri määrus 26.07.2013 nr.49 Ehitusmaterjalidele ja -toodetele esitatavad nõuded ja nende nõuetele vastavuse tõendamise kord – </w:t>
      </w:r>
      <w:hyperlink r:id="rId13" w:history="1">
        <w:r w:rsidRPr="006C3288">
          <w:rPr>
            <w:rStyle w:val="Hperlink"/>
            <w:rFonts w:ascii="Times New Roman" w:hAnsi="Times New Roman"/>
            <w:sz w:val="24"/>
            <w:szCs w:val="24"/>
            <w:lang w:val="et-EE"/>
          </w:rPr>
          <w:t>Riigi Teataja</w:t>
        </w:r>
      </w:hyperlink>
    </w:p>
    <w:p w14:paraId="20C18F44" w14:textId="77777777" w:rsidR="006C3288" w:rsidRPr="006C3288" w:rsidRDefault="006C3288">
      <w:pPr>
        <w:pStyle w:val="Kehatekst"/>
        <w:numPr>
          <w:ilvl w:val="0"/>
          <w:numId w:val="15"/>
        </w:numPr>
        <w:tabs>
          <w:tab w:val="left" w:pos="1134"/>
        </w:tabs>
        <w:ind w:left="1134" w:hanging="567"/>
        <w:rPr>
          <w:rFonts w:ascii="Times New Roman" w:hAnsi="Times New Roman"/>
          <w:sz w:val="24"/>
          <w:szCs w:val="24"/>
          <w:lang w:val="et-EE"/>
        </w:rPr>
      </w:pPr>
      <w:r w:rsidRPr="006C3288">
        <w:rPr>
          <w:rFonts w:ascii="Times New Roman" w:hAnsi="Times New Roman"/>
          <w:sz w:val="24"/>
          <w:szCs w:val="24"/>
          <w:lang w:val="et-EE"/>
        </w:rPr>
        <w:t xml:space="preserve">Majandus ja kommunikatsiooniministri määrus 03.08.2015 nr.101 Tee ehitamise kvaliteedi nõuded – </w:t>
      </w:r>
      <w:hyperlink r:id="rId14" w:history="1">
        <w:r w:rsidRPr="006C3288">
          <w:rPr>
            <w:rStyle w:val="Hperlink"/>
            <w:rFonts w:ascii="Times New Roman" w:hAnsi="Times New Roman"/>
            <w:sz w:val="24"/>
            <w:szCs w:val="24"/>
            <w:lang w:val="et-EE"/>
          </w:rPr>
          <w:t>Riigi Teataja</w:t>
        </w:r>
      </w:hyperlink>
    </w:p>
    <w:p w14:paraId="3CA1E052" w14:textId="77777777" w:rsidR="006C3288" w:rsidRPr="006C3288" w:rsidRDefault="006C3288">
      <w:pPr>
        <w:pStyle w:val="Kehatekst"/>
        <w:numPr>
          <w:ilvl w:val="0"/>
          <w:numId w:val="15"/>
        </w:numPr>
        <w:tabs>
          <w:tab w:val="left" w:pos="1134"/>
        </w:tabs>
        <w:ind w:left="1134" w:hanging="567"/>
        <w:rPr>
          <w:rFonts w:ascii="Times New Roman" w:hAnsi="Times New Roman"/>
          <w:sz w:val="24"/>
          <w:szCs w:val="24"/>
          <w:lang w:val="et-EE"/>
        </w:rPr>
      </w:pPr>
      <w:r w:rsidRPr="006C3288">
        <w:rPr>
          <w:rFonts w:ascii="Times New Roman" w:hAnsi="Times New Roman"/>
          <w:sz w:val="24"/>
          <w:szCs w:val="24"/>
          <w:lang w:val="et-EE"/>
        </w:rPr>
        <w:t xml:space="preserve">Majandus- ja kommunikatsiooniministri määrusele 14.04.2016 nr.34 </w:t>
      </w:r>
      <w:proofErr w:type="spellStart"/>
      <w:r w:rsidRPr="006C3288">
        <w:rPr>
          <w:rFonts w:ascii="Times New Roman" w:hAnsi="Times New Roman"/>
          <w:sz w:val="24"/>
          <w:szCs w:val="24"/>
          <w:lang w:val="et-EE"/>
        </w:rPr>
        <w:t>Topo</w:t>
      </w:r>
      <w:proofErr w:type="spellEnd"/>
      <w:r w:rsidRPr="006C3288">
        <w:rPr>
          <w:rFonts w:ascii="Times New Roman" w:hAnsi="Times New Roman"/>
          <w:sz w:val="24"/>
          <w:szCs w:val="24"/>
          <w:lang w:val="et-EE"/>
        </w:rPr>
        <w:t xml:space="preserve">-geodeetilisele uuringule ja teostusmõõdistamisele esitatavad nõuded – </w:t>
      </w:r>
      <w:hyperlink r:id="rId15" w:history="1">
        <w:r w:rsidRPr="006C3288">
          <w:rPr>
            <w:rStyle w:val="Hperlink"/>
            <w:rFonts w:ascii="Times New Roman" w:hAnsi="Times New Roman"/>
            <w:sz w:val="24"/>
            <w:szCs w:val="24"/>
            <w:lang w:val="et-EE"/>
          </w:rPr>
          <w:t>Riigi Teataja</w:t>
        </w:r>
      </w:hyperlink>
    </w:p>
    <w:p w14:paraId="2927819B" w14:textId="77777777" w:rsidR="006C3288" w:rsidRPr="006C3288" w:rsidRDefault="006C3288">
      <w:pPr>
        <w:pStyle w:val="Kehatekst"/>
        <w:numPr>
          <w:ilvl w:val="0"/>
          <w:numId w:val="15"/>
        </w:numPr>
        <w:tabs>
          <w:tab w:val="left" w:pos="1134"/>
        </w:tabs>
        <w:ind w:left="1134" w:hanging="567"/>
        <w:rPr>
          <w:rFonts w:ascii="Times New Roman" w:hAnsi="Times New Roman"/>
          <w:sz w:val="24"/>
          <w:szCs w:val="24"/>
          <w:lang w:val="et-EE"/>
        </w:rPr>
      </w:pPr>
      <w:r w:rsidRPr="006C3288">
        <w:rPr>
          <w:rFonts w:ascii="Times New Roman" w:hAnsi="Times New Roman"/>
          <w:sz w:val="24"/>
          <w:szCs w:val="24"/>
          <w:lang w:val="et-EE"/>
        </w:rPr>
        <w:t xml:space="preserve">Keskkonnaministri määrus 16.12.2005 nr.76 Ühisveevärgi ja -kanalisatsiooni kaitsevööndi ulatus – </w:t>
      </w:r>
      <w:hyperlink r:id="rId16" w:history="1">
        <w:r w:rsidRPr="006C3288">
          <w:rPr>
            <w:rStyle w:val="Hperlink"/>
            <w:rFonts w:ascii="Times New Roman" w:hAnsi="Times New Roman"/>
            <w:sz w:val="24"/>
            <w:szCs w:val="24"/>
            <w:lang w:val="et-EE"/>
          </w:rPr>
          <w:t>Riigi Teataja</w:t>
        </w:r>
      </w:hyperlink>
    </w:p>
    <w:p w14:paraId="6BA3ECA6" w14:textId="77777777" w:rsidR="006C3288" w:rsidRPr="006C3288" w:rsidRDefault="006C3288">
      <w:pPr>
        <w:pStyle w:val="Kehatekst"/>
        <w:numPr>
          <w:ilvl w:val="0"/>
          <w:numId w:val="15"/>
        </w:numPr>
        <w:tabs>
          <w:tab w:val="left" w:pos="1134"/>
        </w:tabs>
        <w:ind w:left="1134" w:hanging="567"/>
        <w:rPr>
          <w:rStyle w:val="Hperlink"/>
          <w:rFonts w:ascii="Times New Roman" w:hAnsi="Times New Roman"/>
          <w:sz w:val="24"/>
          <w:szCs w:val="24"/>
          <w:lang w:val="et-EE"/>
        </w:rPr>
      </w:pPr>
      <w:r w:rsidRPr="006C3288">
        <w:rPr>
          <w:rFonts w:ascii="Times New Roman" w:hAnsi="Times New Roman"/>
          <w:sz w:val="24"/>
          <w:szCs w:val="24"/>
          <w:lang w:val="et-EE"/>
        </w:rPr>
        <w:t xml:space="preserve">Majandus- ja kommunikatsiooniministri määrus 25.06.2015 nr.73 Ehitise kaitsevööndi ulatus, kaitsevööndis tegutsemise kord ja kaitsevööndi tähistusele esitatavad nõuded – </w:t>
      </w:r>
      <w:hyperlink r:id="rId17" w:history="1">
        <w:r w:rsidRPr="006C3288">
          <w:rPr>
            <w:rStyle w:val="Hperlink"/>
            <w:rFonts w:ascii="Times New Roman" w:hAnsi="Times New Roman"/>
            <w:sz w:val="24"/>
            <w:szCs w:val="24"/>
            <w:lang w:val="et-EE"/>
          </w:rPr>
          <w:t>Riigi Teataja</w:t>
        </w:r>
      </w:hyperlink>
    </w:p>
    <w:p w14:paraId="0ABA983D" w14:textId="77777777" w:rsidR="006C3288" w:rsidRPr="006C3288" w:rsidRDefault="006C3288">
      <w:pPr>
        <w:pStyle w:val="Kehatekst"/>
        <w:numPr>
          <w:ilvl w:val="0"/>
          <w:numId w:val="15"/>
        </w:numPr>
        <w:tabs>
          <w:tab w:val="left" w:pos="1134"/>
        </w:tabs>
        <w:ind w:left="851" w:hanging="284"/>
        <w:rPr>
          <w:rFonts w:ascii="Times New Roman" w:hAnsi="Times New Roman"/>
          <w:sz w:val="24"/>
          <w:szCs w:val="24"/>
          <w:lang w:val="et-EE"/>
        </w:rPr>
      </w:pPr>
      <w:r w:rsidRPr="006C3288">
        <w:rPr>
          <w:rFonts w:ascii="Times New Roman" w:hAnsi="Times New Roman"/>
          <w:sz w:val="24"/>
          <w:szCs w:val="24"/>
          <w:lang w:val="et-EE"/>
        </w:rPr>
        <w:t>EVS 843:2016 „Linnatänavad“</w:t>
      </w:r>
    </w:p>
    <w:p w14:paraId="336F206C" w14:textId="77777777" w:rsidR="006C3288" w:rsidRPr="006C3288" w:rsidRDefault="006C3288">
      <w:pPr>
        <w:pStyle w:val="Kehatekst"/>
        <w:numPr>
          <w:ilvl w:val="0"/>
          <w:numId w:val="15"/>
        </w:numPr>
        <w:tabs>
          <w:tab w:val="left" w:pos="1134"/>
        </w:tabs>
        <w:ind w:left="851" w:hanging="284"/>
        <w:rPr>
          <w:rFonts w:ascii="Times New Roman" w:hAnsi="Times New Roman"/>
          <w:sz w:val="24"/>
          <w:szCs w:val="24"/>
          <w:lang w:val="et-EE"/>
        </w:rPr>
      </w:pPr>
      <w:r w:rsidRPr="006C3288">
        <w:rPr>
          <w:rFonts w:ascii="Times New Roman" w:hAnsi="Times New Roman"/>
          <w:sz w:val="24"/>
          <w:szCs w:val="24"/>
          <w:lang w:val="et-EE"/>
        </w:rPr>
        <w:t>EVS 932:2017 „Ehitusprojekt“</w:t>
      </w:r>
    </w:p>
    <w:p w14:paraId="05AF0F35" w14:textId="77777777" w:rsidR="006C3288" w:rsidRPr="006C3288" w:rsidRDefault="006C3288">
      <w:pPr>
        <w:pStyle w:val="Kehatekst"/>
        <w:numPr>
          <w:ilvl w:val="0"/>
          <w:numId w:val="15"/>
        </w:numPr>
        <w:tabs>
          <w:tab w:val="left" w:pos="1134"/>
        </w:tabs>
        <w:ind w:left="851" w:hanging="284"/>
        <w:rPr>
          <w:rFonts w:ascii="Times New Roman" w:hAnsi="Times New Roman"/>
          <w:sz w:val="24"/>
          <w:szCs w:val="24"/>
          <w:lang w:val="et-EE"/>
        </w:rPr>
      </w:pPr>
      <w:r w:rsidRPr="006C3288">
        <w:rPr>
          <w:rFonts w:ascii="Times New Roman" w:hAnsi="Times New Roman"/>
          <w:sz w:val="24"/>
          <w:szCs w:val="24"/>
          <w:lang w:val="et-EE"/>
        </w:rPr>
        <w:t>EVS 848:2021 „</w:t>
      </w:r>
      <w:proofErr w:type="spellStart"/>
      <w:r w:rsidRPr="006C3288">
        <w:rPr>
          <w:rFonts w:ascii="Times New Roman" w:hAnsi="Times New Roman"/>
          <w:sz w:val="24"/>
          <w:szCs w:val="24"/>
          <w:lang w:val="et-EE"/>
        </w:rPr>
        <w:t>Väliskanalisatsioonivõrk</w:t>
      </w:r>
      <w:proofErr w:type="spellEnd"/>
      <w:r w:rsidRPr="006C3288">
        <w:rPr>
          <w:rFonts w:ascii="Times New Roman" w:hAnsi="Times New Roman"/>
          <w:sz w:val="24"/>
          <w:szCs w:val="24"/>
          <w:lang w:val="et-EE"/>
        </w:rPr>
        <w:t>“</w:t>
      </w:r>
    </w:p>
    <w:p w14:paraId="243721C4" w14:textId="77777777" w:rsidR="006C3288" w:rsidRPr="006C3288" w:rsidRDefault="006C3288" w:rsidP="006C3288">
      <w:pPr>
        <w:pStyle w:val="Kehatekst"/>
        <w:tabs>
          <w:tab w:val="left" w:pos="1134"/>
        </w:tabs>
        <w:ind w:left="851" w:hanging="284"/>
        <w:jc w:val="left"/>
        <w:rPr>
          <w:rFonts w:ascii="Times New Roman" w:hAnsi="Times New Roman"/>
          <w:i/>
          <w:sz w:val="24"/>
          <w:szCs w:val="24"/>
          <w:lang w:val="et-EE"/>
        </w:rPr>
      </w:pPr>
      <w:r w:rsidRPr="006C3288">
        <w:rPr>
          <w:rFonts w:ascii="Times New Roman" w:hAnsi="Times New Roman"/>
          <w:i/>
          <w:sz w:val="24"/>
          <w:szCs w:val="24"/>
          <w:lang w:val="et-EE"/>
        </w:rPr>
        <w:t>Ehitustöödel peab järgima kvaliteedinõudeid, mis tulenevad järgmistest juhendmaterjalidest:</w:t>
      </w:r>
    </w:p>
    <w:p w14:paraId="7217118D" w14:textId="77777777" w:rsidR="006C3288" w:rsidRPr="006C3288" w:rsidRDefault="006C3288">
      <w:pPr>
        <w:pStyle w:val="Kehatekst"/>
        <w:numPr>
          <w:ilvl w:val="0"/>
          <w:numId w:val="16"/>
        </w:numPr>
        <w:tabs>
          <w:tab w:val="left" w:pos="1134"/>
        </w:tabs>
        <w:ind w:left="851" w:hanging="284"/>
        <w:jc w:val="left"/>
        <w:rPr>
          <w:rFonts w:ascii="Times New Roman" w:hAnsi="Times New Roman"/>
          <w:sz w:val="24"/>
          <w:szCs w:val="24"/>
          <w:lang w:val="et-EE"/>
        </w:rPr>
      </w:pPr>
      <w:r w:rsidRPr="006C3288">
        <w:rPr>
          <w:rFonts w:ascii="Times New Roman" w:hAnsi="Times New Roman"/>
          <w:sz w:val="24"/>
          <w:szCs w:val="24"/>
          <w:lang w:val="et-EE"/>
        </w:rPr>
        <w:t>Hoone tehnosüsteemide RYL2002 “Ehitustööde üldised kvaliteedinõuded. Osa 1“</w:t>
      </w:r>
    </w:p>
    <w:p w14:paraId="7A0934A5" w14:textId="77777777" w:rsidR="006C3288" w:rsidRPr="006C3288" w:rsidRDefault="006C3288">
      <w:pPr>
        <w:pStyle w:val="Kehatekst"/>
        <w:numPr>
          <w:ilvl w:val="0"/>
          <w:numId w:val="16"/>
        </w:numPr>
        <w:tabs>
          <w:tab w:val="left" w:pos="1134"/>
        </w:tabs>
        <w:ind w:left="851" w:hanging="284"/>
        <w:jc w:val="left"/>
        <w:rPr>
          <w:rFonts w:ascii="Times New Roman" w:hAnsi="Times New Roman"/>
          <w:sz w:val="24"/>
          <w:szCs w:val="24"/>
          <w:lang w:val="et-EE"/>
        </w:rPr>
      </w:pPr>
      <w:proofErr w:type="spellStart"/>
      <w:r w:rsidRPr="006C3288">
        <w:rPr>
          <w:rFonts w:ascii="Times New Roman" w:hAnsi="Times New Roman"/>
          <w:sz w:val="24"/>
          <w:szCs w:val="24"/>
          <w:lang w:val="et-EE"/>
        </w:rPr>
        <w:t>InfraRYL</w:t>
      </w:r>
      <w:proofErr w:type="spellEnd"/>
      <w:r w:rsidRPr="006C3288">
        <w:rPr>
          <w:rFonts w:ascii="Times New Roman" w:hAnsi="Times New Roman"/>
          <w:sz w:val="24"/>
          <w:szCs w:val="24"/>
          <w:lang w:val="et-EE"/>
        </w:rPr>
        <w:t xml:space="preserve"> 2006 „</w:t>
      </w:r>
      <w:proofErr w:type="spellStart"/>
      <w:r w:rsidRPr="006C3288">
        <w:rPr>
          <w:rFonts w:ascii="Times New Roman" w:hAnsi="Times New Roman"/>
          <w:sz w:val="24"/>
          <w:szCs w:val="24"/>
          <w:lang w:val="et-EE"/>
        </w:rPr>
        <w:t>Infrarakentamisen</w:t>
      </w:r>
      <w:proofErr w:type="spellEnd"/>
      <w:r w:rsidRPr="006C3288">
        <w:rPr>
          <w:rFonts w:ascii="Times New Roman" w:hAnsi="Times New Roman"/>
          <w:sz w:val="24"/>
          <w:szCs w:val="24"/>
          <w:lang w:val="et-EE"/>
        </w:rPr>
        <w:t xml:space="preserve"> </w:t>
      </w:r>
      <w:proofErr w:type="spellStart"/>
      <w:r w:rsidRPr="006C3288">
        <w:rPr>
          <w:rFonts w:ascii="Times New Roman" w:hAnsi="Times New Roman"/>
          <w:sz w:val="24"/>
          <w:szCs w:val="24"/>
          <w:lang w:val="et-EE"/>
        </w:rPr>
        <w:t>yleiset</w:t>
      </w:r>
      <w:proofErr w:type="spellEnd"/>
      <w:r w:rsidRPr="006C3288">
        <w:rPr>
          <w:rFonts w:ascii="Times New Roman" w:hAnsi="Times New Roman"/>
          <w:sz w:val="24"/>
          <w:szCs w:val="24"/>
          <w:lang w:val="et-EE"/>
        </w:rPr>
        <w:t xml:space="preserve"> </w:t>
      </w:r>
      <w:proofErr w:type="spellStart"/>
      <w:r w:rsidRPr="006C3288">
        <w:rPr>
          <w:rFonts w:ascii="Times New Roman" w:hAnsi="Times New Roman"/>
          <w:sz w:val="24"/>
          <w:szCs w:val="24"/>
          <w:lang w:val="et-EE"/>
        </w:rPr>
        <w:t>laaduvaatimukset</w:t>
      </w:r>
      <w:proofErr w:type="spellEnd"/>
      <w:r w:rsidRPr="006C3288">
        <w:rPr>
          <w:rFonts w:ascii="Times New Roman" w:hAnsi="Times New Roman"/>
          <w:sz w:val="24"/>
          <w:szCs w:val="24"/>
          <w:lang w:val="et-EE"/>
        </w:rPr>
        <w:t xml:space="preserve">. </w:t>
      </w:r>
      <w:proofErr w:type="spellStart"/>
      <w:r w:rsidRPr="006C3288">
        <w:rPr>
          <w:rFonts w:ascii="Times New Roman" w:hAnsi="Times New Roman"/>
          <w:sz w:val="24"/>
          <w:szCs w:val="24"/>
          <w:lang w:val="et-EE"/>
        </w:rPr>
        <w:t>Vesihuolto</w:t>
      </w:r>
      <w:proofErr w:type="spellEnd"/>
      <w:r w:rsidRPr="006C3288">
        <w:rPr>
          <w:rFonts w:ascii="Times New Roman" w:hAnsi="Times New Roman"/>
          <w:sz w:val="24"/>
          <w:szCs w:val="24"/>
          <w:lang w:val="et-EE"/>
        </w:rPr>
        <w:t>”</w:t>
      </w:r>
    </w:p>
    <w:p w14:paraId="4E35A9D5" w14:textId="77777777" w:rsidR="006C3288" w:rsidRPr="006C3288" w:rsidRDefault="006C3288">
      <w:pPr>
        <w:pStyle w:val="Kehatekst"/>
        <w:numPr>
          <w:ilvl w:val="0"/>
          <w:numId w:val="16"/>
        </w:numPr>
        <w:tabs>
          <w:tab w:val="left" w:pos="1134"/>
        </w:tabs>
        <w:ind w:left="851" w:hanging="284"/>
        <w:jc w:val="left"/>
        <w:rPr>
          <w:rFonts w:ascii="Times New Roman" w:hAnsi="Times New Roman"/>
          <w:sz w:val="24"/>
          <w:szCs w:val="24"/>
          <w:lang w:val="et-EE"/>
        </w:rPr>
      </w:pPr>
      <w:r w:rsidRPr="006C3288">
        <w:rPr>
          <w:rFonts w:ascii="Times New Roman" w:hAnsi="Times New Roman"/>
          <w:sz w:val="24"/>
          <w:szCs w:val="24"/>
          <w:lang w:val="et-EE"/>
        </w:rPr>
        <w:t>RIL 77-2013 “Maa sisse ja vette paigaldatavad plasttorud. Paigaldusjuhend”</w:t>
      </w:r>
    </w:p>
    <w:p w14:paraId="7BC12F03" w14:textId="77777777" w:rsidR="006C3288" w:rsidRPr="006C3288" w:rsidRDefault="006C3288">
      <w:pPr>
        <w:pStyle w:val="Kehatekst"/>
        <w:numPr>
          <w:ilvl w:val="0"/>
          <w:numId w:val="16"/>
        </w:numPr>
        <w:tabs>
          <w:tab w:val="left" w:pos="1134"/>
        </w:tabs>
        <w:ind w:left="851" w:hanging="284"/>
        <w:jc w:val="left"/>
        <w:rPr>
          <w:rFonts w:ascii="Times New Roman" w:hAnsi="Times New Roman"/>
          <w:sz w:val="24"/>
          <w:szCs w:val="24"/>
          <w:lang w:val="et-EE"/>
        </w:rPr>
      </w:pPr>
      <w:r w:rsidRPr="006C3288">
        <w:rPr>
          <w:rFonts w:ascii="Times New Roman" w:hAnsi="Times New Roman"/>
          <w:sz w:val="24"/>
          <w:szCs w:val="24"/>
          <w:lang w:val="et-EE"/>
        </w:rPr>
        <w:t>MAARYL 2010 “Ehitustööde kvaliteedi üldnõuded. Hoone ehituse pinnasetööd“</w:t>
      </w:r>
    </w:p>
    <w:p w14:paraId="3D356FBD" w14:textId="77777777" w:rsidR="006C3288" w:rsidRPr="006C3288" w:rsidRDefault="006C3288">
      <w:pPr>
        <w:pStyle w:val="Kehatekst"/>
        <w:numPr>
          <w:ilvl w:val="0"/>
          <w:numId w:val="16"/>
        </w:numPr>
        <w:tabs>
          <w:tab w:val="left" w:pos="1134"/>
        </w:tabs>
        <w:ind w:left="851" w:hanging="284"/>
        <w:jc w:val="left"/>
        <w:rPr>
          <w:rFonts w:ascii="Times New Roman" w:hAnsi="Times New Roman"/>
          <w:sz w:val="24"/>
          <w:szCs w:val="24"/>
          <w:lang w:val="et-EE"/>
        </w:rPr>
      </w:pPr>
      <w:r w:rsidRPr="006C3288">
        <w:rPr>
          <w:rFonts w:ascii="Times New Roman" w:hAnsi="Times New Roman"/>
          <w:sz w:val="24"/>
          <w:szCs w:val="24"/>
          <w:lang w:val="et-EE"/>
        </w:rPr>
        <w:t>EVS-EN 1610:2015 „Äravoolu- ja kanalisatsioonitorustike ehitamine ja katsetamine“</w:t>
      </w:r>
    </w:p>
    <w:p w14:paraId="7D1B5F63" w14:textId="1E275DF7" w:rsidR="006C3288" w:rsidRPr="006C3288" w:rsidRDefault="006C3288" w:rsidP="00086C59">
      <w:pPr>
        <w:widowControl w:val="0"/>
        <w:ind w:left="0" w:right="256"/>
        <w:rPr>
          <w:rFonts w:ascii="Times New Roman" w:hAnsi="Times New Roman"/>
          <w:szCs w:val="24"/>
        </w:rPr>
      </w:pPr>
    </w:p>
    <w:p w14:paraId="674C9017" w14:textId="7F40A781" w:rsidR="006C3288" w:rsidRDefault="006C3288" w:rsidP="00086C59">
      <w:pPr>
        <w:widowControl w:val="0"/>
        <w:ind w:left="0" w:right="256"/>
        <w:rPr>
          <w:rFonts w:ascii="Times New Roman" w:hAnsi="Times New Roman"/>
        </w:rPr>
      </w:pPr>
    </w:p>
    <w:p w14:paraId="00A3F410" w14:textId="77777777" w:rsidR="00435AB2" w:rsidRDefault="00435AB2" w:rsidP="00086C59">
      <w:pPr>
        <w:widowControl w:val="0"/>
        <w:ind w:left="0" w:right="256"/>
        <w:rPr>
          <w:rFonts w:ascii="Times New Roman" w:hAnsi="Times New Roman"/>
        </w:rPr>
      </w:pPr>
    </w:p>
    <w:p w14:paraId="45F7883F" w14:textId="77777777" w:rsidR="00435AB2" w:rsidRDefault="00435AB2" w:rsidP="00086C59">
      <w:pPr>
        <w:widowControl w:val="0"/>
        <w:ind w:left="0" w:right="256"/>
        <w:rPr>
          <w:rFonts w:ascii="Times New Roman" w:hAnsi="Times New Roman"/>
        </w:rPr>
      </w:pPr>
    </w:p>
    <w:p w14:paraId="656E88D4" w14:textId="77777777" w:rsidR="00435AB2" w:rsidRDefault="00435AB2" w:rsidP="00086C59">
      <w:pPr>
        <w:widowControl w:val="0"/>
        <w:ind w:left="0" w:right="256"/>
        <w:rPr>
          <w:rFonts w:ascii="Times New Roman" w:hAnsi="Times New Roman"/>
        </w:rPr>
      </w:pPr>
    </w:p>
    <w:p w14:paraId="539FA7D8" w14:textId="77777777" w:rsidR="00435AB2" w:rsidRDefault="00435AB2" w:rsidP="00086C59">
      <w:pPr>
        <w:widowControl w:val="0"/>
        <w:ind w:left="0" w:right="256"/>
        <w:rPr>
          <w:rFonts w:ascii="Times New Roman" w:hAnsi="Times New Roman"/>
        </w:rPr>
      </w:pPr>
    </w:p>
    <w:p w14:paraId="2F3FD641" w14:textId="77777777" w:rsidR="002875C4" w:rsidRPr="0005353C" w:rsidRDefault="002875C4" w:rsidP="00851CF3">
      <w:pPr>
        <w:pStyle w:val="Pealkiri2"/>
        <w:ind w:right="256"/>
        <w:jc w:val="both"/>
      </w:pPr>
      <w:bookmarkStart w:id="11" w:name="_Toc527363971"/>
      <w:bookmarkStart w:id="12" w:name="_Toc210138242"/>
      <w:r w:rsidRPr="0005353C">
        <w:lastRenderedPageBreak/>
        <w:t>KASUTATUD LÄHTEMATERJALID (lähteülesanne, planeeringud, tehnilised tingimused)</w:t>
      </w:r>
      <w:bookmarkEnd w:id="11"/>
      <w:bookmarkEnd w:id="12"/>
    </w:p>
    <w:p w14:paraId="3F0B36A8" w14:textId="77777777" w:rsidR="002875C4" w:rsidRPr="0005353C" w:rsidRDefault="002875C4" w:rsidP="00851CF3">
      <w:pPr>
        <w:spacing w:before="0" w:after="0"/>
        <w:ind w:left="0" w:right="256"/>
        <w:rPr>
          <w:rFonts w:ascii="Times New Roman" w:hAnsi="Times New Roman"/>
          <w:b/>
          <w:color w:val="0000CC"/>
          <w:szCs w:val="24"/>
        </w:rPr>
      </w:pPr>
    </w:p>
    <w:p w14:paraId="2C3CA9F8" w14:textId="505867B8" w:rsidR="00533257" w:rsidRPr="0005353C" w:rsidRDefault="000A0EB9" w:rsidP="00851CF3">
      <w:pPr>
        <w:spacing w:before="0" w:after="0"/>
        <w:ind w:left="0"/>
        <w:rPr>
          <w:rFonts w:ascii="Times New Roman" w:hAnsi="Times New Roman"/>
          <w:b/>
          <w:szCs w:val="24"/>
          <w:lang w:eastAsia="et-EE"/>
        </w:rPr>
      </w:pPr>
      <w:r w:rsidRPr="0005353C">
        <w:rPr>
          <w:rFonts w:ascii="Times New Roman" w:hAnsi="Times New Roman"/>
          <w:b/>
          <w:szCs w:val="24"/>
          <w:lang w:eastAsia="et-EE"/>
        </w:rPr>
        <w:t>Lähtematerjaliseks on</w:t>
      </w:r>
      <w:r w:rsidR="000271AF" w:rsidRPr="0005353C">
        <w:rPr>
          <w:rFonts w:ascii="Times New Roman" w:hAnsi="Times New Roman"/>
          <w:b/>
          <w:szCs w:val="24"/>
          <w:lang w:eastAsia="et-EE"/>
        </w:rPr>
        <w:t>:</w:t>
      </w:r>
    </w:p>
    <w:p w14:paraId="26A1B554" w14:textId="41E7FEC7" w:rsidR="00883015" w:rsidRDefault="00883015">
      <w:pPr>
        <w:pStyle w:val="Loendilik"/>
        <w:numPr>
          <w:ilvl w:val="0"/>
          <w:numId w:val="18"/>
        </w:numPr>
        <w:tabs>
          <w:tab w:val="left" w:pos="284"/>
        </w:tabs>
        <w:spacing w:before="0" w:after="0"/>
        <w:jc w:val="left"/>
        <w:rPr>
          <w:rFonts w:ascii="Times New Roman" w:hAnsi="Times New Roman"/>
          <w:bCs/>
          <w:szCs w:val="24"/>
          <w:lang w:eastAsia="et-EE"/>
        </w:rPr>
      </w:pPr>
      <w:bookmarkStart w:id="13" w:name="_Toc527363972"/>
      <w:r>
        <w:rPr>
          <w:rFonts w:ascii="Times New Roman" w:hAnsi="Times New Roman"/>
          <w:bCs/>
          <w:szCs w:val="24"/>
          <w:lang w:eastAsia="et-EE"/>
        </w:rPr>
        <w:t>Tehniline kirjeldus. Vana-Kastre – Roiu kergliiklustee lõigu projekteerimine</w:t>
      </w:r>
    </w:p>
    <w:p w14:paraId="15A1D287" w14:textId="383BEF17" w:rsidR="00B65140" w:rsidRPr="005C6EBA" w:rsidRDefault="002875C4" w:rsidP="001D0C86">
      <w:pPr>
        <w:pStyle w:val="Pealkiri2"/>
        <w:jc w:val="both"/>
      </w:pPr>
      <w:bookmarkStart w:id="14" w:name="_Toc210138243"/>
      <w:r w:rsidRPr="005C6EBA">
        <w:t>TELLIJA JA PROJEKTEERIMISETTEVÕTTE KONTAKTANDMED</w:t>
      </w:r>
      <w:bookmarkEnd w:id="13"/>
      <w:bookmarkEnd w:id="14"/>
    </w:p>
    <w:p w14:paraId="313813A9" w14:textId="77777777" w:rsidR="00AC1364" w:rsidRPr="005C6EBA" w:rsidRDefault="00AC1364" w:rsidP="00AC1364">
      <w:pPr>
        <w:pStyle w:val="Pealkiri3"/>
        <w:rPr>
          <w:i w:val="0"/>
        </w:rPr>
      </w:pPr>
      <w:bookmarkStart w:id="15" w:name="_Toc5569503"/>
      <w:bookmarkStart w:id="16" w:name="_Toc210138244"/>
      <w:r w:rsidRPr="005C6EBA">
        <w:rPr>
          <w:i w:val="0"/>
          <w:lang w:eastAsia="et-EE"/>
        </w:rPr>
        <w:t>Tellija:</w:t>
      </w:r>
      <w:bookmarkEnd w:id="15"/>
      <w:bookmarkEnd w:id="16"/>
    </w:p>
    <w:p w14:paraId="77ABA9EC" w14:textId="77777777" w:rsidR="00ED4E47" w:rsidRPr="005E1813" w:rsidRDefault="00AC1364" w:rsidP="00ED4E47">
      <w:pPr>
        <w:tabs>
          <w:tab w:val="left" w:pos="284"/>
        </w:tabs>
        <w:spacing w:before="0" w:after="0"/>
        <w:ind w:left="0"/>
        <w:jc w:val="left"/>
        <w:rPr>
          <w:rFonts w:ascii="Times New Roman" w:hAnsi="Times New Roman"/>
          <w:b/>
          <w:szCs w:val="24"/>
          <w:lang w:eastAsia="et-EE"/>
        </w:rPr>
      </w:pPr>
      <w:r w:rsidRPr="005C6EBA">
        <w:rPr>
          <w:rFonts w:ascii="Times New Roman" w:hAnsi="Times New Roman"/>
          <w:b/>
          <w:bCs/>
          <w:szCs w:val="24"/>
          <w:lang w:eastAsia="et-EE"/>
        </w:rPr>
        <w:tab/>
      </w:r>
      <w:r w:rsidRPr="005C6EBA">
        <w:rPr>
          <w:rFonts w:ascii="Times New Roman" w:hAnsi="Times New Roman"/>
          <w:b/>
          <w:bCs/>
          <w:szCs w:val="24"/>
          <w:lang w:eastAsia="et-EE"/>
        </w:rPr>
        <w:tab/>
      </w:r>
      <w:bookmarkStart w:id="17" w:name="_Toc5569504"/>
      <w:r w:rsidR="00ED4E47">
        <w:rPr>
          <w:rFonts w:ascii="Times New Roman" w:hAnsi="Times New Roman"/>
          <w:b/>
          <w:bCs/>
          <w:szCs w:val="24"/>
          <w:lang w:eastAsia="et-EE"/>
        </w:rPr>
        <w:t>Kastre</w:t>
      </w:r>
      <w:r w:rsidR="00ED4E47" w:rsidRPr="00B519B4">
        <w:rPr>
          <w:rFonts w:ascii="Times New Roman" w:hAnsi="Times New Roman"/>
          <w:b/>
          <w:bCs/>
          <w:szCs w:val="24"/>
          <w:lang w:eastAsia="et-EE"/>
        </w:rPr>
        <w:t xml:space="preserve"> Vallavalitsus</w:t>
      </w:r>
    </w:p>
    <w:p w14:paraId="0FA2A92A" w14:textId="244F5101" w:rsidR="00ED4E47" w:rsidRDefault="00ED4E47" w:rsidP="00ED4E47">
      <w:pPr>
        <w:tabs>
          <w:tab w:val="left" w:pos="284"/>
        </w:tabs>
        <w:spacing w:before="0" w:after="0"/>
        <w:ind w:left="0"/>
        <w:jc w:val="left"/>
        <w:rPr>
          <w:rFonts w:ascii="Times New Roman" w:hAnsi="Times New Roman"/>
          <w:bCs/>
          <w:szCs w:val="24"/>
          <w:lang w:eastAsia="et-EE"/>
        </w:rPr>
      </w:pPr>
      <w:r w:rsidRPr="005E1813">
        <w:rPr>
          <w:rFonts w:ascii="Times New Roman" w:hAnsi="Times New Roman"/>
          <w:b/>
          <w:szCs w:val="24"/>
          <w:lang w:eastAsia="et-EE"/>
        </w:rPr>
        <w:tab/>
      </w:r>
      <w:r w:rsidRPr="005E1813">
        <w:rPr>
          <w:rFonts w:ascii="Times New Roman" w:hAnsi="Times New Roman"/>
          <w:b/>
          <w:szCs w:val="24"/>
          <w:lang w:eastAsia="et-EE"/>
        </w:rPr>
        <w:tab/>
      </w:r>
      <w:r>
        <w:rPr>
          <w:rFonts w:ascii="Times New Roman" w:hAnsi="Times New Roman"/>
          <w:szCs w:val="24"/>
          <w:lang w:eastAsia="et-EE"/>
        </w:rPr>
        <w:t>Vallamaja, Kurepalu küla, Kastre vald, 62113 Tartu maakond</w:t>
      </w:r>
    </w:p>
    <w:p w14:paraId="6E406F6B" w14:textId="11E3518F" w:rsidR="00ED4E47" w:rsidRDefault="00ED4E47" w:rsidP="00ED4E47">
      <w:pPr>
        <w:tabs>
          <w:tab w:val="left" w:pos="284"/>
        </w:tabs>
        <w:spacing w:before="0" w:after="0"/>
        <w:ind w:left="0"/>
        <w:jc w:val="left"/>
        <w:rPr>
          <w:rFonts w:ascii="Times New Roman" w:hAnsi="Times New Roman"/>
          <w:szCs w:val="24"/>
          <w:lang w:eastAsia="et-EE"/>
        </w:rPr>
      </w:pPr>
      <w:r w:rsidRPr="005E1813">
        <w:rPr>
          <w:rFonts w:ascii="Times New Roman" w:hAnsi="Times New Roman"/>
          <w:bCs/>
          <w:szCs w:val="24"/>
          <w:lang w:eastAsia="et-EE"/>
        </w:rPr>
        <w:tab/>
      </w:r>
      <w:r>
        <w:rPr>
          <w:rFonts w:ascii="Times New Roman" w:hAnsi="Times New Roman"/>
          <w:bCs/>
          <w:szCs w:val="24"/>
          <w:lang w:eastAsia="et-EE"/>
        </w:rPr>
        <w:tab/>
      </w:r>
      <w:r w:rsidRPr="005E1813">
        <w:rPr>
          <w:rFonts w:ascii="Times New Roman" w:hAnsi="Times New Roman"/>
          <w:bCs/>
          <w:szCs w:val="24"/>
          <w:lang w:eastAsia="et-EE"/>
        </w:rPr>
        <w:t xml:space="preserve">Registrikood </w:t>
      </w:r>
      <w:r w:rsidRPr="00C80826">
        <w:rPr>
          <w:rFonts w:ascii="Times New Roman" w:eastAsia="Calibri" w:hAnsi="Times New Roman"/>
          <w:szCs w:val="24"/>
          <w:lang w:eastAsia="et-EE"/>
        </w:rPr>
        <w:t>7700</w:t>
      </w:r>
      <w:r>
        <w:rPr>
          <w:rFonts w:ascii="Times New Roman" w:eastAsia="Calibri" w:hAnsi="Times New Roman"/>
          <w:szCs w:val="24"/>
          <w:lang w:eastAsia="et-EE"/>
        </w:rPr>
        <w:t>0370</w:t>
      </w:r>
      <w:r w:rsidRPr="00E44833">
        <w:rPr>
          <w:rFonts w:ascii="Times New Roman" w:hAnsi="Times New Roman"/>
          <w:szCs w:val="24"/>
          <w:lang w:eastAsia="et-EE"/>
        </w:rPr>
        <w:t xml:space="preserve"> </w:t>
      </w:r>
    </w:p>
    <w:p w14:paraId="38FF60CB" w14:textId="58BC8548" w:rsidR="00ED4E47" w:rsidRDefault="00ED4E47" w:rsidP="00ED4E47">
      <w:pPr>
        <w:tabs>
          <w:tab w:val="left" w:pos="284"/>
        </w:tabs>
        <w:spacing w:before="0" w:after="0"/>
        <w:ind w:left="0"/>
        <w:jc w:val="left"/>
        <w:rPr>
          <w:rFonts w:ascii="Times New Roman" w:hAnsi="Times New Roman"/>
          <w:bCs/>
          <w:szCs w:val="24"/>
          <w:lang w:eastAsia="et-EE"/>
        </w:rPr>
      </w:pPr>
      <w:r>
        <w:rPr>
          <w:rFonts w:ascii="Times New Roman" w:hAnsi="Times New Roman"/>
          <w:szCs w:val="24"/>
          <w:lang w:eastAsia="et-EE"/>
        </w:rPr>
        <w:tab/>
      </w:r>
      <w:r>
        <w:rPr>
          <w:rFonts w:ascii="Times New Roman" w:hAnsi="Times New Roman"/>
          <w:szCs w:val="24"/>
          <w:lang w:eastAsia="et-EE"/>
        </w:rPr>
        <w:tab/>
      </w:r>
      <w:r w:rsidRPr="00E44833">
        <w:rPr>
          <w:rFonts w:ascii="Times New Roman" w:hAnsi="Times New Roman"/>
          <w:szCs w:val="24"/>
          <w:lang w:eastAsia="et-EE"/>
        </w:rPr>
        <w:t xml:space="preserve">tel </w:t>
      </w:r>
      <w:r w:rsidRPr="00C80826">
        <w:rPr>
          <w:rFonts w:ascii="Times New Roman" w:hAnsi="Times New Roman"/>
          <w:szCs w:val="24"/>
          <w:lang w:eastAsia="et-EE"/>
        </w:rPr>
        <w:t>+372</w:t>
      </w:r>
      <w:r>
        <w:rPr>
          <w:rFonts w:ascii="Times New Roman" w:hAnsi="Times New Roman"/>
          <w:szCs w:val="24"/>
          <w:lang w:eastAsia="et-EE"/>
        </w:rPr>
        <w:t> 744 6524</w:t>
      </w:r>
    </w:p>
    <w:p w14:paraId="38312E94" w14:textId="53520D0C" w:rsidR="00ED4E47" w:rsidRDefault="00ED4E47" w:rsidP="00ED4E47">
      <w:pPr>
        <w:tabs>
          <w:tab w:val="left" w:pos="284"/>
        </w:tabs>
        <w:spacing w:before="0" w:after="0"/>
        <w:ind w:left="0"/>
        <w:jc w:val="left"/>
        <w:rPr>
          <w:rFonts w:ascii="Times New Roman" w:eastAsia="Calibri" w:hAnsi="Times New Roman"/>
          <w:szCs w:val="24"/>
          <w:lang w:eastAsia="et-EE"/>
        </w:rPr>
      </w:pPr>
      <w:r>
        <w:rPr>
          <w:rFonts w:ascii="Times New Roman" w:hAnsi="Times New Roman"/>
          <w:bCs/>
          <w:szCs w:val="24"/>
          <w:lang w:eastAsia="et-EE"/>
        </w:rPr>
        <w:tab/>
      </w:r>
      <w:r>
        <w:rPr>
          <w:rFonts w:ascii="Times New Roman" w:hAnsi="Times New Roman"/>
          <w:bCs/>
          <w:szCs w:val="24"/>
          <w:lang w:eastAsia="et-EE"/>
        </w:rPr>
        <w:tab/>
      </w:r>
      <w:r w:rsidRPr="005E1813">
        <w:rPr>
          <w:rFonts w:ascii="Times New Roman" w:hAnsi="Times New Roman"/>
          <w:bCs/>
          <w:szCs w:val="24"/>
          <w:lang w:eastAsia="et-EE"/>
        </w:rPr>
        <w:t xml:space="preserve">e-mail: </w:t>
      </w:r>
      <w:hyperlink r:id="rId18" w:history="1">
        <w:r w:rsidRPr="00C86B4C">
          <w:rPr>
            <w:rStyle w:val="Hperlink"/>
            <w:rFonts w:ascii="Times New Roman" w:eastAsia="Calibri" w:hAnsi="Times New Roman"/>
            <w:szCs w:val="24"/>
            <w:lang w:eastAsia="et-EE"/>
          </w:rPr>
          <w:t>vald@kastre.ee</w:t>
        </w:r>
      </w:hyperlink>
    </w:p>
    <w:p w14:paraId="0F61D954" w14:textId="51D4ADA5" w:rsidR="00602BEE" w:rsidRPr="005C6EBA" w:rsidRDefault="00602BEE" w:rsidP="00ED4E47">
      <w:pPr>
        <w:tabs>
          <w:tab w:val="left" w:pos="284"/>
        </w:tabs>
        <w:spacing w:before="0" w:after="0"/>
        <w:ind w:left="0"/>
        <w:jc w:val="left"/>
        <w:rPr>
          <w:rFonts w:ascii="Times New Roman" w:hAnsi="Times New Roman"/>
          <w:b/>
          <w:szCs w:val="24"/>
          <w:lang w:eastAsia="et-EE"/>
        </w:rPr>
      </w:pPr>
    </w:p>
    <w:p w14:paraId="2E7F79A9" w14:textId="0B08F300" w:rsidR="005C6EBA" w:rsidRPr="005C6EBA" w:rsidRDefault="005C6EBA" w:rsidP="005C6EBA">
      <w:pPr>
        <w:pStyle w:val="Pealkiri3"/>
        <w:rPr>
          <w:b w:val="0"/>
          <w:bCs/>
          <w:i w:val="0"/>
          <w:szCs w:val="24"/>
          <w:lang w:eastAsia="et-EE"/>
        </w:rPr>
      </w:pPr>
      <w:bookmarkStart w:id="18" w:name="_Toc210138245"/>
      <w:bookmarkEnd w:id="17"/>
      <w:r>
        <w:rPr>
          <w:bCs/>
          <w:i w:val="0"/>
          <w:szCs w:val="24"/>
          <w:lang w:eastAsia="et-EE"/>
        </w:rPr>
        <w:t>Peaprojekteerija</w:t>
      </w:r>
      <w:r w:rsidRPr="005C6EBA">
        <w:rPr>
          <w:bCs/>
          <w:i w:val="0"/>
          <w:szCs w:val="24"/>
          <w:lang w:eastAsia="et-EE"/>
        </w:rPr>
        <w:t>:</w:t>
      </w:r>
      <w:bookmarkEnd w:id="18"/>
    </w:p>
    <w:p w14:paraId="1A47B175" w14:textId="375EA015" w:rsidR="002549D2" w:rsidRPr="005C6EBA" w:rsidRDefault="00AC1364" w:rsidP="002549D2">
      <w:pPr>
        <w:tabs>
          <w:tab w:val="left" w:pos="284"/>
        </w:tabs>
        <w:spacing w:before="0" w:after="0"/>
        <w:jc w:val="left"/>
        <w:rPr>
          <w:rFonts w:ascii="Times New Roman" w:hAnsi="Times New Roman"/>
          <w:b/>
          <w:bCs/>
          <w:szCs w:val="24"/>
        </w:rPr>
      </w:pPr>
      <w:r w:rsidRPr="005C6EBA">
        <w:rPr>
          <w:rFonts w:ascii="Times New Roman" w:hAnsi="Times New Roman"/>
          <w:szCs w:val="24"/>
        </w:rPr>
        <w:tab/>
      </w:r>
      <w:r w:rsidR="002549D2" w:rsidRPr="005C6EBA">
        <w:rPr>
          <w:rFonts w:ascii="Times New Roman" w:hAnsi="Times New Roman"/>
          <w:b/>
          <w:bCs/>
          <w:szCs w:val="24"/>
        </w:rPr>
        <w:t>Palmpro OÜ</w:t>
      </w:r>
    </w:p>
    <w:p w14:paraId="4B6FA71A" w14:textId="001B8B19" w:rsidR="002549D2" w:rsidRPr="005C6EBA" w:rsidRDefault="002549D2" w:rsidP="002549D2">
      <w:pPr>
        <w:tabs>
          <w:tab w:val="left" w:pos="284"/>
        </w:tabs>
        <w:spacing w:before="0" w:after="0"/>
        <w:jc w:val="left"/>
        <w:rPr>
          <w:rFonts w:ascii="Times New Roman" w:hAnsi="Times New Roman"/>
          <w:szCs w:val="24"/>
        </w:rPr>
      </w:pPr>
      <w:r w:rsidRPr="005C6EBA">
        <w:rPr>
          <w:rFonts w:ascii="Times New Roman" w:hAnsi="Times New Roman"/>
          <w:szCs w:val="24"/>
        </w:rPr>
        <w:tab/>
        <w:t>Nõmmiku 21, Saue  linn, Harjumaa 76506</w:t>
      </w:r>
    </w:p>
    <w:p w14:paraId="156A62DF" w14:textId="3BB3F06F" w:rsidR="002549D2" w:rsidRPr="005C6EBA" w:rsidRDefault="002549D2" w:rsidP="002549D2">
      <w:pPr>
        <w:tabs>
          <w:tab w:val="left" w:pos="284"/>
        </w:tabs>
        <w:spacing w:before="0" w:after="0"/>
        <w:jc w:val="left"/>
        <w:rPr>
          <w:rStyle w:val="Hperlink"/>
          <w:rFonts w:ascii="Times New Roman" w:hAnsi="Times New Roman"/>
          <w:szCs w:val="24"/>
        </w:rPr>
      </w:pPr>
      <w:r w:rsidRPr="005C6EBA">
        <w:rPr>
          <w:rFonts w:ascii="Times New Roman" w:hAnsi="Times New Roman"/>
          <w:szCs w:val="24"/>
        </w:rPr>
        <w:tab/>
        <w:t xml:space="preserve">Olev Saago, tel +372509 7516, e-post: </w:t>
      </w:r>
      <w:hyperlink r:id="rId19" w:history="1">
        <w:r w:rsidRPr="005C6EBA">
          <w:rPr>
            <w:rStyle w:val="Hperlink"/>
            <w:rFonts w:ascii="Times New Roman" w:hAnsi="Times New Roman"/>
            <w:szCs w:val="24"/>
          </w:rPr>
          <w:t>info@palmpro.ee</w:t>
        </w:r>
      </w:hyperlink>
    </w:p>
    <w:p w14:paraId="09979213" w14:textId="5C5AA7EA" w:rsidR="002549D2" w:rsidRPr="005C6EBA" w:rsidRDefault="002549D2" w:rsidP="002549D2">
      <w:pPr>
        <w:pStyle w:val="Pealkiri3"/>
        <w:rPr>
          <w:b w:val="0"/>
          <w:bCs/>
          <w:i w:val="0"/>
          <w:szCs w:val="24"/>
          <w:lang w:eastAsia="et-EE"/>
        </w:rPr>
      </w:pPr>
      <w:bookmarkStart w:id="19" w:name="_Toc210138246"/>
      <w:r w:rsidRPr="005C6EBA">
        <w:rPr>
          <w:bCs/>
          <w:i w:val="0"/>
          <w:szCs w:val="24"/>
          <w:lang w:eastAsia="et-EE"/>
        </w:rPr>
        <w:t>Teede projekteerija:</w:t>
      </w:r>
      <w:bookmarkEnd w:id="19"/>
    </w:p>
    <w:p w14:paraId="6D5919BB" w14:textId="77C8A87E" w:rsidR="002549D2" w:rsidRPr="005C6EBA" w:rsidRDefault="002549D2" w:rsidP="002549D2">
      <w:pPr>
        <w:tabs>
          <w:tab w:val="left" w:pos="284"/>
        </w:tabs>
        <w:spacing w:before="0" w:after="0"/>
        <w:jc w:val="left"/>
        <w:rPr>
          <w:rFonts w:ascii="Times New Roman" w:hAnsi="Times New Roman"/>
          <w:b/>
          <w:bCs/>
          <w:szCs w:val="24"/>
        </w:rPr>
      </w:pPr>
      <w:r w:rsidRPr="005C6EBA">
        <w:rPr>
          <w:rFonts w:ascii="Times New Roman" w:hAnsi="Times New Roman"/>
          <w:b/>
          <w:bCs/>
          <w:szCs w:val="24"/>
        </w:rPr>
        <w:tab/>
        <w:t>Teede Kavand OÜ</w:t>
      </w:r>
    </w:p>
    <w:p w14:paraId="0E3D12BF" w14:textId="67F4EEB2" w:rsidR="002549D2" w:rsidRPr="005C6EBA" w:rsidRDefault="002549D2" w:rsidP="002549D2">
      <w:pPr>
        <w:tabs>
          <w:tab w:val="left" w:pos="284"/>
        </w:tabs>
        <w:spacing w:before="0" w:after="0"/>
        <w:jc w:val="left"/>
        <w:rPr>
          <w:rFonts w:ascii="Times New Roman" w:hAnsi="Times New Roman"/>
          <w:szCs w:val="24"/>
        </w:rPr>
      </w:pPr>
      <w:r w:rsidRPr="005C6EBA">
        <w:rPr>
          <w:rFonts w:ascii="Times New Roman" w:hAnsi="Times New Roman"/>
          <w:szCs w:val="24"/>
        </w:rPr>
        <w:tab/>
        <w:t>Vibu 2-22, Tallinn 10415</w:t>
      </w:r>
    </w:p>
    <w:p w14:paraId="5804EDF2" w14:textId="3A76057F" w:rsidR="002549D2" w:rsidRPr="005C6EBA" w:rsidRDefault="002549D2" w:rsidP="002549D2">
      <w:pPr>
        <w:tabs>
          <w:tab w:val="left" w:pos="284"/>
        </w:tabs>
        <w:spacing w:before="0" w:after="0"/>
        <w:jc w:val="left"/>
        <w:rPr>
          <w:rFonts w:ascii="Times New Roman" w:hAnsi="Times New Roman"/>
          <w:szCs w:val="24"/>
        </w:rPr>
      </w:pPr>
      <w:r w:rsidRPr="005C6EBA">
        <w:rPr>
          <w:rFonts w:ascii="Times New Roman" w:hAnsi="Times New Roman"/>
          <w:szCs w:val="24"/>
        </w:rPr>
        <w:tab/>
        <w:t>Tiit Korn, tel +372 522 8003</w:t>
      </w:r>
    </w:p>
    <w:p w14:paraId="50293E78" w14:textId="5CBDA304" w:rsidR="002549D2" w:rsidRPr="005C6EBA" w:rsidRDefault="002549D2" w:rsidP="002549D2">
      <w:pPr>
        <w:tabs>
          <w:tab w:val="left" w:pos="284"/>
        </w:tabs>
        <w:spacing w:before="0" w:after="0"/>
        <w:jc w:val="left"/>
        <w:rPr>
          <w:rStyle w:val="Hperlink"/>
          <w:rFonts w:ascii="Times New Roman" w:hAnsi="Times New Roman"/>
          <w:szCs w:val="24"/>
        </w:rPr>
      </w:pPr>
      <w:r w:rsidRPr="005C6EBA">
        <w:rPr>
          <w:rFonts w:ascii="Times New Roman" w:hAnsi="Times New Roman"/>
          <w:szCs w:val="24"/>
        </w:rPr>
        <w:tab/>
        <w:t xml:space="preserve">e-post: </w:t>
      </w:r>
      <w:hyperlink r:id="rId20" w:history="1">
        <w:r w:rsidRPr="005C6EBA">
          <w:rPr>
            <w:rStyle w:val="Hperlink"/>
            <w:rFonts w:ascii="Times New Roman" w:hAnsi="Times New Roman"/>
            <w:szCs w:val="24"/>
          </w:rPr>
          <w:t>teedekavand@gmail.com</w:t>
        </w:r>
      </w:hyperlink>
    </w:p>
    <w:p w14:paraId="32F4DF86" w14:textId="77777777" w:rsidR="00AC1364" w:rsidRDefault="00AC1364" w:rsidP="002549D2">
      <w:pPr>
        <w:tabs>
          <w:tab w:val="left" w:pos="284"/>
        </w:tabs>
        <w:spacing w:before="0" w:after="0"/>
        <w:ind w:left="0"/>
      </w:pPr>
    </w:p>
    <w:p w14:paraId="038111E1" w14:textId="77777777" w:rsidR="002549D2" w:rsidRDefault="002549D2" w:rsidP="002549D2">
      <w:pPr>
        <w:tabs>
          <w:tab w:val="left" w:pos="284"/>
        </w:tabs>
        <w:spacing w:before="0" w:after="0"/>
        <w:ind w:left="0"/>
      </w:pPr>
    </w:p>
    <w:p w14:paraId="79B51A78" w14:textId="2D5FB0FF" w:rsidR="002549D2" w:rsidRDefault="002549D2" w:rsidP="002549D2">
      <w:pPr>
        <w:tabs>
          <w:tab w:val="left" w:pos="284"/>
        </w:tabs>
        <w:spacing w:before="0" w:after="0"/>
        <w:ind w:left="0"/>
        <w:sectPr w:rsidR="002549D2" w:rsidSect="00824D2B">
          <w:pgSz w:w="11907" w:h="16840" w:code="9"/>
          <w:pgMar w:top="1418" w:right="1275" w:bottom="1276" w:left="1418" w:header="0" w:footer="17" w:gutter="289"/>
          <w:cols w:space="708"/>
          <w:docGrid w:linePitch="326"/>
        </w:sectPr>
      </w:pPr>
    </w:p>
    <w:p w14:paraId="2B0DF068" w14:textId="16499482" w:rsidR="006872D4" w:rsidRPr="0005353C" w:rsidRDefault="002875C4" w:rsidP="00851CF3">
      <w:pPr>
        <w:pStyle w:val="Pealkiri1"/>
      </w:pPr>
      <w:bookmarkStart w:id="20" w:name="_Toc527363973"/>
      <w:bookmarkStart w:id="21" w:name="_Toc210138247"/>
      <w:r w:rsidRPr="00632F75">
        <w:rPr>
          <w:color w:val="0000CC"/>
        </w:rPr>
        <w:lastRenderedPageBreak/>
        <w:t>OLEMASOELVA OLUKORRA KIRJELDUS</w:t>
      </w:r>
      <w:bookmarkStart w:id="22" w:name="_Toc452886290"/>
      <w:bookmarkEnd w:id="20"/>
      <w:bookmarkEnd w:id="21"/>
    </w:p>
    <w:p w14:paraId="50CC8612" w14:textId="6129C53C" w:rsidR="002875C4" w:rsidRDefault="002875C4" w:rsidP="00851CF3">
      <w:pPr>
        <w:pStyle w:val="Pealkiri2"/>
        <w:jc w:val="both"/>
      </w:pPr>
      <w:bookmarkStart w:id="23" w:name="_Toc527363974"/>
      <w:bookmarkStart w:id="24" w:name="_Toc210138248"/>
      <w:r w:rsidRPr="0005353C">
        <w:t>O</w:t>
      </w:r>
      <w:bookmarkEnd w:id="22"/>
      <w:r w:rsidRPr="0005353C">
        <w:t>LEMASOLEV OLUKORD</w:t>
      </w:r>
      <w:bookmarkEnd w:id="23"/>
      <w:bookmarkEnd w:id="24"/>
    </w:p>
    <w:p w14:paraId="2BFB4062" w14:textId="77777777" w:rsidR="00A81E56" w:rsidRDefault="00A81E56" w:rsidP="00A81E56">
      <w:pPr>
        <w:spacing w:before="0" w:after="0"/>
        <w:ind w:left="0"/>
        <w:jc w:val="left"/>
        <w:rPr>
          <w:rFonts w:ascii="Times New Roman" w:hAnsi="Times New Roman"/>
          <w:szCs w:val="24"/>
        </w:rPr>
      </w:pPr>
      <w:bookmarkStart w:id="25" w:name="_Toc527363975"/>
      <w:r>
        <w:rPr>
          <w:rFonts w:ascii="Times New Roman" w:hAnsi="Times New Roman"/>
          <w:szCs w:val="24"/>
        </w:rPr>
        <w:t>Kergliiklustee alal on tootmismaad, korterelamu maad ja põllumaad.</w:t>
      </w:r>
    </w:p>
    <w:p w14:paraId="60E1AF71" w14:textId="77777777" w:rsidR="00A81E56" w:rsidRDefault="00A81E56" w:rsidP="00A81E56">
      <w:pPr>
        <w:spacing w:before="0" w:after="0"/>
        <w:ind w:left="0"/>
        <w:jc w:val="left"/>
        <w:rPr>
          <w:rFonts w:ascii="Times New Roman" w:hAnsi="Times New Roman"/>
          <w:szCs w:val="24"/>
        </w:rPr>
      </w:pPr>
      <w:r>
        <w:rPr>
          <w:rFonts w:ascii="Times New Roman" w:hAnsi="Times New Roman"/>
          <w:noProof/>
          <w:szCs w:val="24"/>
        </w:rPr>
        <mc:AlternateContent>
          <mc:Choice Requires="wpi">
            <w:drawing>
              <wp:anchor distT="0" distB="0" distL="114300" distR="114300" simplePos="0" relativeHeight="251663360" behindDoc="0" locked="0" layoutInCell="1" allowOverlap="1" wp14:anchorId="4D14699A" wp14:editId="232413D6">
                <wp:simplePos x="0" y="0"/>
                <wp:positionH relativeFrom="column">
                  <wp:posOffset>-1111620</wp:posOffset>
                </wp:positionH>
                <wp:positionV relativeFrom="paragraph">
                  <wp:posOffset>783360</wp:posOffset>
                </wp:positionV>
                <wp:extent cx="360" cy="360"/>
                <wp:effectExtent l="38100" t="38100" r="57150" b="57150"/>
                <wp:wrapNone/>
                <wp:docPr id="397891366" name="Tint 4"/>
                <wp:cNvGraphicFramePr/>
                <a:graphic xmlns:a="http://schemas.openxmlformats.org/drawingml/2006/main">
                  <a:graphicData uri="http://schemas.microsoft.com/office/word/2010/wordprocessingInk">
                    <w14:contentPart bwMode="auto" r:id="rId21">
                      <w14:nvContentPartPr>
                        <w14:cNvContentPartPr/>
                      </w14:nvContentPartPr>
                      <w14:xfrm>
                        <a:off x="0" y="0"/>
                        <a:ext cx="360" cy="360"/>
                      </w14:xfrm>
                    </w14:contentPart>
                  </a:graphicData>
                </a:graphic>
              </wp:anchor>
            </w:drawing>
          </mc:Choice>
          <mc:Fallback>
            <w:pict>
              <v:shapetype w14:anchorId="0EE73600"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Tint 4" o:spid="_x0000_s1026" type="#_x0000_t75" style="position:absolute;margin-left:-88.25pt;margin-top:61pt;width:1.45pt;height:1.4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">
                <v:imagedata r:id="rId22" o:title=""/>
              </v:shape>
            </w:pict>
          </mc:Fallback>
        </mc:AlternateContent>
      </w:r>
      <w:r>
        <w:rPr>
          <w:rFonts w:ascii="Times New Roman" w:hAnsi="Times New Roman"/>
          <w:noProof/>
          <w:szCs w:val="24"/>
        </w:rPr>
        <mc:AlternateContent>
          <mc:Choice Requires="wpi">
            <w:drawing>
              <wp:anchor distT="0" distB="0" distL="114300" distR="114300" simplePos="0" relativeHeight="251662336" behindDoc="0" locked="0" layoutInCell="1" allowOverlap="1" wp14:anchorId="3A19B8E2" wp14:editId="07D67C2A">
                <wp:simplePos x="0" y="0"/>
                <wp:positionH relativeFrom="column">
                  <wp:posOffset>5917740</wp:posOffset>
                </wp:positionH>
                <wp:positionV relativeFrom="paragraph">
                  <wp:posOffset>1018440</wp:posOffset>
                </wp:positionV>
                <wp:extent cx="360" cy="360"/>
                <wp:effectExtent l="38100" t="38100" r="57150" b="57150"/>
                <wp:wrapNone/>
                <wp:docPr id="435835011" name="Tint 2"/>
                <wp:cNvGraphicFramePr/>
                <a:graphic xmlns:a="http://schemas.openxmlformats.org/drawingml/2006/main">
                  <a:graphicData uri="http://schemas.microsoft.com/office/word/2010/wordprocessingInk">
                    <w14:contentPart bwMode="auto" r:id="rId23">
                      <w14:nvContentPartPr>
                        <w14:cNvContentPartPr/>
                      </w14:nvContentPartPr>
                      <w14:xfrm>
                        <a:off x="0" y="0"/>
                        <a:ext cx="360" cy="360"/>
                      </w14:xfrm>
                    </w14:contentPart>
                  </a:graphicData>
                </a:graphic>
              </wp:anchor>
            </w:drawing>
          </mc:Choice>
          <mc:Fallback>
            <w:pict>
              <v:shape w14:anchorId="4843459A" id="Tint 2" o:spid="_x0000_s1026" type="#_x0000_t75" style="position:absolute;margin-left:465.25pt;margin-top:79.5pt;width:1.45pt;height:1.4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">
                <v:imagedata r:id="rId22" o:title=""/>
              </v:shape>
            </w:pict>
          </mc:Fallback>
        </mc:AlternateContent>
      </w:r>
      <w:r>
        <w:rPr>
          <w:rFonts w:ascii="Times New Roman" w:hAnsi="Times New Roman"/>
          <w:szCs w:val="24"/>
        </w:rPr>
        <w:t>Ristumine riigiteega on ringristmiku läänepoolsel harul.</w:t>
      </w:r>
    </w:p>
    <w:p w14:paraId="523CD1A9" w14:textId="3162FC6D" w:rsidR="005C6EBA" w:rsidRPr="003D176D" w:rsidRDefault="005C6EBA" w:rsidP="005C6EBA">
      <w:pPr>
        <w:spacing w:before="0" w:after="0"/>
        <w:ind w:left="0"/>
        <w:jc w:val="left"/>
        <w:rPr>
          <w:rFonts w:ascii="Times New Roman" w:hAnsi="Times New Roman"/>
          <w:szCs w:val="24"/>
        </w:rPr>
      </w:pPr>
      <w:r>
        <w:rPr>
          <w:rFonts w:ascii="Times New Roman" w:hAnsi="Times New Roman"/>
          <w:szCs w:val="24"/>
        </w:rPr>
        <w:t xml:space="preserve">Tehnovõrkudest on ristumised ja paralleelkulgemised elektri- ja sidekaablitega, vee- ja kanalisatsioonitrassidega. </w:t>
      </w:r>
      <w:r>
        <w:rPr>
          <w:rFonts w:ascii="Times New Roman" w:hAnsi="Times New Roman"/>
          <w:noProof/>
          <w:szCs w:val="24"/>
        </w:rPr>
        <mc:AlternateContent>
          <mc:Choice Requires="wpi">
            <w:drawing>
              <wp:anchor distT="0" distB="0" distL="114300" distR="114300" simplePos="0" relativeHeight="251660288" behindDoc="0" locked="0" layoutInCell="1" allowOverlap="1" wp14:anchorId="02442421" wp14:editId="0B2AB067">
                <wp:simplePos x="0" y="0"/>
                <wp:positionH relativeFrom="column">
                  <wp:posOffset>-1111620</wp:posOffset>
                </wp:positionH>
                <wp:positionV relativeFrom="paragraph">
                  <wp:posOffset>783360</wp:posOffset>
                </wp:positionV>
                <wp:extent cx="360" cy="360"/>
                <wp:effectExtent l="38100" t="38100" r="57150" b="57150"/>
                <wp:wrapNone/>
                <wp:docPr id="218117682" name="Tint 4"/>
                <wp:cNvGraphicFramePr/>
                <a:graphic xmlns:a="http://schemas.openxmlformats.org/drawingml/2006/main">
                  <a:graphicData uri="http://schemas.microsoft.com/office/word/2010/wordprocessingInk">
                    <w14:contentPart bwMode="auto" r:id="rId24">
                      <w14:nvContentPartPr>
                        <w14:cNvContentPartPr/>
                      </w14:nvContentPartPr>
                      <w14:xfrm>
                        <a:off x="0" y="0"/>
                        <a:ext cx="360" cy="360"/>
                      </w14:xfrm>
                    </w14:contentPart>
                  </a:graphicData>
                </a:graphic>
              </wp:anchor>
            </w:drawing>
          </mc:Choice>
          <mc:Fallback>
            <w:pict>
              <v:shapetype w14:anchorId="79646B7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Tint 4" o:spid="_x0000_s1026" type="#_x0000_t75" style="position:absolute;margin-left:-88.25pt;margin-top:61pt;width:1.45pt;height:1.4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">
                <v:imagedata r:id="rId25" o:title=""/>
              </v:shape>
            </w:pict>
          </mc:Fallback>
        </mc:AlternateContent>
      </w:r>
      <w:r>
        <w:rPr>
          <w:rFonts w:ascii="Times New Roman" w:hAnsi="Times New Roman"/>
          <w:noProof/>
          <w:szCs w:val="24"/>
        </w:rPr>
        <mc:AlternateContent>
          <mc:Choice Requires="wpi">
            <w:drawing>
              <wp:anchor distT="0" distB="0" distL="114300" distR="114300" simplePos="0" relativeHeight="251659264" behindDoc="0" locked="0" layoutInCell="1" allowOverlap="1" wp14:anchorId="7FBE0B8D" wp14:editId="38CE1088">
                <wp:simplePos x="0" y="0"/>
                <wp:positionH relativeFrom="column">
                  <wp:posOffset>5917740</wp:posOffset>
                </wp:positionH>
                <wp:positionV relativeFrom="paragraph">
                  <wp:posOffset>1018440</wp:posOffset>
                </wp:positionV>
                <wp:extent cx="360" cy="360"/>
                <wp:effectExtent l="38100" t="38100" r="57150" b="57150"/>
                <wp:wrapNone/>
                <wp:docPr id="1168293012" name="Tint 2"/>
                <wp:cNvGraphicFramePr/>
                <a:graphic xmlns:a="http://schemas.openxmlformats.org/drawingml/2006/main">
                  <a:graphicData uri="http://schemas.microsoft.com/office/word/2010/wordprocessingInk">
                    <w14:contentPart bwMode="auto" r:id="rId26">
                      <w14:nvContentPartPr>
                        <w14:cNvContentPartPr/>
                      </w14:nvContentPartPr>
                      <w14:xfrm>
                        <a:off x="0" y="0"/>
                        <a:ext cx="360" cy="360"/>
                      </w14:xfrm>
                    </w14:contentPart>
                  </a:graphicData>
                </a:graphic>
              </wp:anchor>
            </w:drawing>
          </mc:Choice>
          <mc:Fallback>
            <w:pict>
              <v:shape w14:anchorId="13B9E2B5" id="Tint 2" o:spid="_x0000_s1026" type="#_x0000_t75" style="position:absolute;margin-left:465.25pt;margin-top:79.5pt;width:1.45pt;height:1.4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">
                <v:imagedata r:id="rId25" o:title=""/>
              </v:shape>
            </w:pict>
          </mc:Fallback>
        </mc:AlternateContent>
      </w:r>
    </w:p>
    <w:p w14:paraId="1510E467" w14:textId="77777777" w:rsidR="00207D4A" w:rsidRDefault="00207D4A" w:rsidP="00207D4A">
      <w:pPr>
        <w:spacing w:before="0" w:after="0"/>
        <w:ind w:left="0"/>
        <w:jc w:val="left"/>
        <w:rPr>
          <w:rFonts w:ascii="Times New Roman" w:hAnsi="Times New Roman"/>
          <w:szCs w:val="24"/>
        </w:rPr>
      </w:pPr>
    </w:p>
    <w:p w14:paraId="0076DA1B" w14:textId="15DB9A11" w:rsidR="002875C4" w:rsidRDefault="002875C4" w:rsidP="00851CF3">
      <w:pPr>
        <w:pStyle w:val="Pealkiri2"/>
        <w:jc w:val="both"/>
      </w:pPr>
      <w:bookmarkStart w:id="26" w:name="_Toc210138249"/>
      <w:r w:rsidRPr="0005353C">
        <w:t>Olemasoleva</w:t>
      </w:r>
      <w:r w:rsidR="00207D4A">
        <w:t>D</w:t>
      </w:r>
      <w:r w:rsidRPr="0005353C">
        <w:t xml:space="preserve"> tehnovõrgud</w:t>
      </w:r>
      <w:bookmarkEnd w:id="25"/>
      <w:bookmarkEnd w:id="26"/>
    </w:p>
    <w:p w14:paraId="3E0EE580" w14:textId="77777777" w:rsidR="00DB0F86" w:rsidRDefault="00DB0F86">
      <w:pPr>
        <w:numPr>
          <w:ilvl w:val="0"/>
          <w:numId w:val="13"/>
        </w:numPr>
        <w:tabs>
          <w:tab w:val="left" w:pos="284"/>
        </w:tabs>
        <w:spacing w:before="0" w:after="0"/>
        <w:ind w:left="0" w:right="-334" w:firstLine="0"/>
        <w:jc w:val="left"/>
        <w:rPr>
          <w:rFonts w:ascii="Times New Roman" w:hAnsi="Times New Roman"/>
          <w:szCs w:val="24"/>
        </w:rPr>
      </w:pPr>
      <w:bookmarkStart w:id="27" w:name="_Toc527363976"/>
      <w:r>
        <w:rPr>
          <w:rFonts w:ascii="Times New Roman" w:hAnsi="Times New Roman"/>
          <w:szCs w:val="24"/>
        </w:rPr>
        <w:t>Elektrilevi</w:t>
      </w:r>
      <w:r w:rsidRPr="008B3743">
        <w:rPr>
          <w:rFonts w:ascii="Times New Roman" w:hAnsi="Times New Roman"/>
          <w:szCs w:val="24"/>
        </w:rPr>
        <w:t xml:space="preserve"> OÜ elektri</w:t>
      </w:r>
      <w:r>
        <w:rPr>
          <w:rFonts w:ascii="Times New Roman" w:hAnsi="Times New Roman"/>
          <w:szCs w:val="24"/>
        </w:rPr>
        <w:t>kaablid;</w:t>
      </w:r>
    </w:p>
    <w:p w14:paraId="5C8723AF" w14:textId="77777777" w:rsidR="00DB0F86" w:rsidRDefault="00DB0F86">
      <w:pPr>
        <w:numPr>
          <w:ilvl w:val="0"/>
          <w:numId w:val="13"/>
        </w:numPr>
        <w:tabs>
          <w:tab w:val="left" w:pos="284"/>
        </w:tabs>
        <w:spacing w:before="0" w:after="0"/>
        <w:ind w:left="0" w:right="-334" w:firstLine="0"/>
        <w:jc w:val="left"/>
        <w:rPr>
          <w:rFonts w:ascii="Times New Roman" w:hAnsi="Times New Roman"/>
          <w:szCs w:val="24"/>
        </w:rPr>
      </w:pPr>
      <w:r>
        <w:rPr>
          <w:rFonts w:ascii="Times New Roman" w:hAnsi="Times New Roman"/>
          <w:szCs w:val="24"/>
        </w:rPr>
        <w:t>Telia Eesti AS sidetrassid;</w:t>
      </w:r>
    </w:p>
    <w:p w14:paraId="4770D5A7" w14:textId="15C8982B" w:rsidR="00DB0F86" w:rsidRDefault="00DB0F86">
      <w:pPr>
        <w:numPr>
          <w:ilvl w:val="0"/>
          <w:numId w:val="13"/>
        </w:numPr>
        <w:tabs>
          <w:tab w:val="left" w:pos="284"/>
        </w:tabs>
        <w:spacing w:before="0" w:after="0"/>
        <w:ind w:left="0" w:right="-334" w:firstLine="0"/>
        <w:jc w:val="left"/>
        <w:rPr>
          <w:rFonts w:ascii="Times New Roman" w:hAnsi="Times New Roman"/>
          <w:szCs w:val="24"/>
        </w:rPr>
      </w:pPr>
      <w:r>
        <w:rPr>
          <w:rFonts w:ascii="Times New Roman" w:hAnsi="Times New Roman"/>
          <w:szCs w:val="24"/>
        </w:rPr>
        <w:t xml:space="preserve">AS </w:t>
      </w:r>
      <w:r w:rsidR="00A81E56">
        <w:rPr>
          <w:rFonts w:ascii="Times New Roman" w:hAnsi="Times New Roman"/>
          <w:szCs w:val="24"/>
        </w:rPr>
        <w:t xml:space="preserve">Emajõe Veevärk </w:t>
      </w:r>
      <w:r>
        <w:rPr>
          <w:rFonts w:ascii="Times New Roman" w:hAnsi="Times New Roman"/>
          <w:szCs w:val="24"/>
        </w:rPr>
        <w:t>vee- ja kanalisatsioonitrassid;</w:t>
      </w:r>
    </w:p>
    <w:p w14:paraId="3D80C4EA" w14:textId="77777777" w:rsidR="00A81E56" w:rsidRDefault="00A81E56">
      <w:pPr>
        <w:numPr>
          <w:ilvl w:val="0"/>
          <w:numId w:val="13"/>
        </w:numPr>
        <w:tabs>
          <w:tab w:val="left" w:pos="284"/>
        </w:tabs>
        <w:spacing w:before="0" w:after="0"/>
        <w:ind w:left="0" w:right="-334" w:firstLine="0"/>
        <w:jc w:val="left"/>
        <w:rPr>
          <w:rFonts w:ascii="Times New Roman" w:hAnsi="Times New Roman"/>
          <w:szCs w:val="24"/>
        </w:rPr>
      </w:pPr>
      <w:r>
        <w:rPr>
          <w:rFonts w:ascii="Times New Roman" w:hAnsi="Times New Roman"/>
          <w:szCs w:val="24"/>
        </w:rPr>
        <w:t>MTÜ Eesti andmesidevõrk sidetrass;</w:t>
      </w:r>
    </w:p>
    <w:p w14:paraId="2D47D1B7" w14:textId="77777777" w:rsidR="00A81E56" w:rsidRDefault="00A81E56">
      <w:pPr>
        <w:numPr>
          <w:ilvl w:val="0"/>
          <w:numId w:val="13"/>
        </w:numPr>
        <w:tabs>
          <w:tab w:val="left" w:pos="284"/>
        </w:tabs>
        <w:spacing w:before="0" w:after="0"/>
        <w:ind w:left="0" w:right="-334" w:firstLine="0"/>
        <w:jc w:val="left"/>
        <w:rPr>
          <w:rFonts w:ascii="Times New Roman" w:hAnsi="Times New Roman"/>
          <w:szCs w:val="24"/>
        </w:rPr>
      </w:pPr>
      <w:r>
        <w:rPr>
          <w:rFonts w:ascii="Times New Roman" w:hAnsi="Times New Roman"/>
          <w:szCs w:val="24"/>
        </w:rPr>
        <w:t>ELASA sidetrass;</w:t>
      </w:r>
    </w:p>
    <w:p w14:paraId="66C6B0E3" w14:textId="77777777" w:rsidR="00A81E56" w:rsidRDefault="00A81E56" w:rsidP="00A81E56">
      <w:pPr>
        <w:tabs>
          <w:tab w:val="left" w:pos="284"/>
        </w:tabs>
        <w:spacing w:before="0" w:after="0"/>
        <w:ind w:left="0" w:right="-334"/>
        <w:jc w:val="left"/>
        <w:rPr>
          <w:rFonts w:ascii="Times New Roman" w:hAnsi="Times New Roman"/>
          <w:szCs w:val="24"/>
        </w:rPr>
      </w:pPr>
    </w:p>
    <w:p w14:paraId="7584BD7C" w14:textId="77777777" w:rsidR="002875C4" w:rsidRPr="0005353C" w:rsidRDefault="002875C4" w:rsidP="00851CF3">
      <w:pPr>
        <w:pStyle w:val="Pealkiri2"/>
        <w:jc w:val="both"/>
      </w:pPr>
      <w:bookmarkStart w:id="28" w:name="_Toc210138250"/>
      <w:r w:rsidRPr="0005353C">
        <w:t>Andmed maa omandi kohta</w:t>
      </w:r>
      <w:bookmarkEnd w:id="27"/>
      <w:bookmarkEnd w:id="28"/>
    </w:p>
    <w:p w14:paraId="15B07BD1" w14:textId="77777777" w:rsidR="00CC21E6" w:rsidRDefault="00CC21E6" w:rsidP="00CC21E6">
      <w:pPr>
        <w:spacing w:before="0" w:after="0"/>
        <w:ind w:left="0" w:right="-334"/>
        <w:jc w:val="left"/>
        <w:rPr>
          <w:rFonts w:ascii="Times New Roman" w:hAnsi="Times New Roman"/>
          <w:szCs w:val="24"/>
        </w:rPr>
      </w:pPr>
      <w:bookmarkStart w:id="29" w:name="_Toc527363977"/>
      <w:r w:rsidRPr="008B3743">
        <w:rPr>
          <w:rFonts w:ascii="Times New Roman" w:hAnsi="Times New Roman"/>
          <w:szCs w:val="24"/>
        </w:rPr>
        <w:t>Projekteeritava alaga haaratud krundid:</w:t>
      </w:r>
    </w:p>
    <w:p w14:paraId="4C58BF5C" w14:textId="77777777" w:rsidR="00A81E56" w:rsidRDefault="00A81E56">
      <w:pPr>
        <w:numPr>
          <w:ilvl w:val="0"/>
          <w:numId w:val="14"/>
        </w:numPr>
        <w:spacing w:before="0" w:after="0"/>
        <w:jc w:val="left"/>
        <w:rPr>
          <w:rFonts w:ascii="Times New Roman" w:hAnsi="Times New Roman"/>
          <w:szCs w:val="24"/>
        </w:rPr>
      </w:pPr>
      <w:r w:rsidRPr="00EE02E4">
        <w:rPr>
          <w:rFonts w:ascii="Times New Roman" w:hAnsi="Times New Roman"/>
          <w:szCs w:val="24"/>
        </w:rPr>
        <w:t>Põiktänav</w:t>
      </w:r>
      <w:r>
        <w:rPr>
          <w:rFonts w:ascii="Times New Roman" w:hAnsi="Times New Roman"/>
          <w:szCs w:val="24"/>
        </w:rPr>
        <w:t>,</w:t>
      </w:r>
      <w:r w:rsidRPr="00ED6E10">
        <w:rPr>
          <w:rFonts w:ascii="Times New Roman" w:hAnsi="Times New Roman"/>
          <w:szCs w:val="24"/>
        </w:rPr>
        <w:t xml:space="preserve"> </w:t>
      </w:r>
      <w:r w:rsidRPr="00EE02E4">
        <w:rPr>
          <w:rFonts w:ascii="Times New Roman" w:hAnsi="Times New Roman"/>
          <w:szCs w:val="24"/>
        </w:rPr>
        <w:t>18501:001:1412</w:t>
      </w:r>
      <w:r w:rsidRPr="00ED6E10">
        <w:rPr>
          <w:rFonts w:ascii="Times New Roman" w:hAnsi="Times New Roman"/>
          <w:szCs w:val="24"/>
        </w:rPr>
        <w:t>;</w:t>
      </w:r>
    </w:p>
    <w:p w14:paraId="03B2194C" w14:textId="77777777" w:rsidR="00A81E56" w:rsidRDefault="00A81E56">
      <w:pPr>
        <w:numPr>
          <w:ilvl w:val="0"/>
          <w:numId w:val="14"/>
        </w:numPr>
        <w:spacing w:before="0" w:after="0"/>
        <w:jc w:val="left"/>
        <w:rPr>
          <w:rFonts w:ascii="Times New Roman" w:hAnsi="Times New Roman"/>
          <w:szCs w:val="24"/>
        </w:rPr>
      </w:pPr>
      <w:r w:rsidRPr="00EE02E4">
        <w:rPr>
          <w:rFonts w:ascii="Times New Roman" w:hAnsi="Times New Roman"/>
          <w:szCs w:val="24"/>
        </w:rPr>
        <w:t>Meistrite tee</w:t>
      </w:r>
      <w:r>
        <w:rPr>
          <w:rFonts w:ascii="Times New Roman" w:hAnsi="Times New Roman"/>
          <w:szCs w:val="24"/>
        </w:rPr>
        <w:t xml:space="preserve">, </w:t>
      </w:r>
      <w:r w:rsidRPr="00EE02E4">
        <w:rPr>
          <w:rFonts w:ascii="Times New Roman" w:hAnsi="Times New Roman"/>
          <w:szCs w:val="24"/>
        </w:rPr>
        <w:t>29101:001:0331</w:t>
      </w:r>
      <w:r>
        <w:rPr>
          <w:rFonts w:ascii="Times New Roman" w:hAnsi="Times New Roman"/>
          <w:szCs w:val="24"/>
        </w:rPr>
        <w:t>;</w:t>
      </w:r>
    </w:p>
    <w:p w14:paraId="62812929" w14:textId="77777777" w:rsidR="00A81E56" w:rsidRDefault="00A81E56">
      <w:pPr>
        <w:numPr>
          <w:ilvl w:val="0"/>
          <w:numId w:val="14"/>
        </w:numPr>
        <w:spacing w:before="0" w:after="0"/>
        <w:jc w:val="left"/>
        <w:rPr>
          <w:rFonts w:ascii="Times New Roman" w:hAnsi="Times New Roman"/>
          <w:szCs w:val="24"/>
        </w:rPr>
      </w:pPr>
      <w:r w:rsidRPr="00EE02E4">
        <w:rPr>
          <w:rFonts w:ascii="Times New Roman" w:hAnsi="Times New Roman"/>
          <w:szCs w:val="24"/>
        </w:rPr>
        <w:t>22260 Vana-Kastre - Roiu tee L2</w:t>
      </w:r>
      <w:r>
        <w:rPr>
          <w:rFonts w:ascii="Times New Roman" w:hAnsi="Times New Roman"/>
          <w:szCs w:val="24"/>
        </w:rPr>
        <w:t xml:space="preserve">, </w:t>
      </w:r>
      <w:r w:rsidRPr="00EE02E4">
        <w:rPr>
          <w:rFonts w:ascii="Times New Roman" w:hAnsi="Times New Roman"/>
          <w:szCs w:val="24"/>
        </w:rPr>
        <w:t>18502:003:0033</w:t>
      </w:r>
      <w:r>
        <w:rPr>
          <w:rFonts w:ascii="Times New Roman" w:hAnsi="Times New Roman"/>
          <w:szCs w:val="24"/>
        </w:rPr>
        <w:t>;</w:t>
      </w:r>
    </w:p>
    <w:p w14:paraId="1014FEB6" w14:textId="77777777" w:rsidR="00A81E56" w:rsidRDefault="00A81E56">
      <w:pPr>
        <w:numPr>
          <w:ilvl w:val="0"/>
          <w:numId w:val="14"/>
        </w:numPr>
        <w:spacing w:before="0" w:after="0"/>
        <w:jc w:val="left"/>
        <w:rPr>
          <w:rFonts w:ascii="Times New Roman" w:hAnsi="Times New Roman"/>
          <w:szCs w:val="24"/>
        </w:rPr>
      </w:pPr>
      <w:r w:rsidRPr="00EE02E4">
        <w:rPr>
          <w:rFonts w:ascii="Times New Roman" w:hAnsi="Times New Roman"/>
          <w:szCs w:val="24"/>
        </w:rPr>
        <w:t>Männi tn 6</w:t>
      </w:r>
      <w:r>
        <w:rPr>
          <w:rFonts w:ascii="Times New Roman" w:hAnsi="Times New Roman"/>
          <w:szCs w:val="24"/>
        </w:rPr>
        <w:t xml:space="preserve">, </w:t>
      </w:r>
      <w:r w:rsidRPr="00EE02E4">
        <w:rPr>
          <w:rFonts w:ascii="Times New Roman" w:hAnsi="Times New Roman"/>
          <w:szCs w:val="24"/>
        </w:rPr>
        <w:t>18502:003:0065</w:t>
      </w:r>
      <w:r>
        <w:rPr>
          <w:rFonts w:ascii="Times New Roman" w:hAnsi="Times New Roman"/>
          <w:szCs w:val="24"/>
        </w:rPr>
        <w:t>;</w:t>
      </w:r>
    </w:p>
    <w:p w14:paraId="107C466A" w14:textId="77777777" w:rsidR="00A81E56" w:rsidRDefault="00A81E56">
      <w:pPr>
        <w:numPr>
          <w:ilvl w:val="0"/>
          <w:numId w:val="14"/>
        </w:numPr>
        <w:spacing w:before="0" w:after="0"/>
        <w:jc w:val="left"/>
        <w:rPr>
          <w:rFonts w:ascii="Times New Roman" w:hAnsi="Times New Roman"/>
          <w:szCs w:val="24"/>
        </w:rPr>
      </w:pPr>
      <w:r w:rsidRPr="00EE02E4">
        <w:rPr>
          <w:rFonts w:ascii="Times New Roman" w:hAnsi="Times New Roman"/>
          <w:szCs w:val="24"/>
        </w:rPr>
        <w:t>Männi tn 2a</w:t>
      </w:r>
      <w:r>
        <w:rPr>
          <w:rFonts w:ascii="Times New Roman" w:hAnsi="Times New Roman"/>
          <w:szCs w:val="24"/>
        </w:rPr>
        <w:t xml:space="preserve">, </w:t>
      </w:r>
      <w:r w:rsidRPr="00EE02E4">
        <w:rPr>
          <w:rFonts w:ascii="Times New Roman" w:hAnsi="Times New Roman"/>
          <w:szCs w:val="24"/>
        </w:rPr>
        <w:t>29101:001:0882</w:t>
      </w:r>
      <w:r>
        <w:rPr>
          <w:rFonts w:ascii="Times New Roman" w:hAnsi="Times New Roman"/>
          <w:szCs w:val="24"/>
        </w:rPr>
        <w:t>;</w:t>
      </w:r>
    </w:p>
    <w:p w14:paraId="0AA61020" w14:textId="77777777" w:rsidR="00A81E56" w:rsidRDefault="00A81E56">
      <w:pPr>
        <w:numPr>
          <w:ilvl w:val="0"/>
          <w:numId w:val="14"/>
        </w:numPr>
        <w:spacing w:before="0" w:after="0"/>
        <w:jc w:val="left"/>
        <w:rPr>
          <w:rFonts w:ascii="Times New Roman" w:hAnsi="Times New Roman"/>
          <w:szCs w:val="24"/>
        </w:rPr>
      </w:pPr>
      <w:r w:rsidRPr="00EE02E4">
        <w:rPr>
          <w:rFonts w:ascii="Times New Roman" w:hAnsi="Times New Roman"/>
          <w:szCs w:val="24"/>
        </w:rPr>
        <w:t>Männi tänav</w:t>
      </w:r>
      <w:r>
        <w:rPr>
          <w:rFonts w:ascii="Times New Roman" w:hAnsi="Times New Roman"/>
          <w:szCs w:val="24"/>
        </w:rPr>
        <w:t xml:space="preserve">, </w:t>
      </w:r>
      <w:r w:rsidRPr="00EE02E4">
        <w:rPr>
          <w:rFonts w:ascii="Times New Roman" w:hAnsi="Times New Roman"/>
          <w:szCs w:val="24"/>
        </w:rPr>
        <w:t>29101:001:0253</w:t>
      </w:r>
      <w:r>
        <w:rPr>
          <w:rFonts w:ascii="Times New Roman" w:hAnsi="Times New Roman"/>
          <w:szCs w:val="24"/>
        </w:rPr>
        <w:t>;</w:t>
      </w:r>
    </w:p>
    <w:p w14:paraId="1FC55745" w14:textId="77777777" w:rsidR="00A81E56" w:rsidRDefault="00A81E56">
      <w:pPr>
        <w:numPr>
          <w:ilvl w:val="0"/>
          <w:numId w:val="14"/>
        </w:numPr>
        <w:spacing w:before="0" w:after="0"/>
        <w:jc w:val="left"/>
        <w:rPr>
          <w:rFonts w:ascii="Times New Roman" w:hAnsi="Times New Roman"/>
          <w:szCs w:val="24"/>
        </w:rPr>
      </w:pPr>
      <w:r w:rsidRPr="00EE02E4">
        <w:rPr>
          <w:rFonts w:ascii="Times New Roman" w:hAnsi="Times New Roman"/>
          <w:szCs w:val="24"/>
        </w:rPr>
        <w:t>Tordipõllu</w:t>
      </w:r>
      <w:r>
        <w:rPr>
          <w:rFonts w:ascii="Times New Roman" w:hAnsi="Times New Roman"/>
          <w:szCs w:val="24"/>
        </w:rPr>
        <w:t xml:space="preserve">, </w:t>
      </w:r>
      <w:r w:rsidRPr="00EE02E4">
        <w:rPr>
          <w:rFonts w:ascii="Times New Roman" w:hAnsi="Times New Roman"/>
          <w:szCs w:val="24"/>
        </w:rPr>
        <w:t>29101:001:0274</w:t>
      </w:r>
      <w:r>
        <w:rPr>
          <w:rFonts w:ascii="Times New Roman" w:hAnsi="Times New Roman"/>
          <w:szCs w:val="24"/>
        </w:rPr>
        <w:t>;</w:t>
      </w:r>
    </w:p>
    <w:p w14:paraId="70B1BC05" w14:textId="77777777" w:rsidR="00A81E56" w:rsidRDefault="00A81E56">
      <w:pPr>
        <w:numPr>
          <w:ilvl w:val="0"/>
          <w:numId w:val="14"/>
        </w:numPr>
        <w:spacing w:before="0" w:after="0"/>
        <w:jc w:val="left"/>
        <w:rPr>
          <w:rFonts w:ascii="Times New Roman" w:hAnsi="Times New Roman"/>
          <w:szCs w:val="24"/>
        </w:rPr>
      </w:pPr>
      <w:r w:rsidRPr="00EE02E4">
        <w:rPr>
          <w:rFonts w:ascii="Times New Roman" w:hAnsi="Times New Roman"/>
          <w:szCs w:val="24"/>
        </w:rPr>
        <w:t>Tordi</w:t>
      </w:r>
      <w:r>
        <w:rPr>
          <w:rFonts w:ascii="Times New Roman" w:hAnsi="Times New Roman"/>
          <w:szCs w:val="24"/>
        </w:rPr>
        <w:t xml:space="preserve">, </w:t>
      </w:r>
      <w:r w:rsidRPr="00EE02E4">
        <w:rPr>
          <w:rFonts w:ascii="Times New Roman" w:hAnsi="Times New Roman"/>
          <w:szCs w:val="24"/>
        </w:rPr>
        <w:t>18502:003:0278</w:t>
      </w:r>
      <w:r>
        <w:rPr>
          <w:rFonts w:ascii="Times New Roman" w:hAnsi="Times New Roman"/>
          <w:szCs w:val="24"/>
        </w:rPr>
        <w:t>;</w:t>
      </w:r>
    </w:p>
    <w:p w14:paraId="6D86F05E" w14:textId="77777777" w:rsidR="00A81E56" w:rsidRDefault="00A81E56">
      <w:pPr>
        <w:numPr>
          <w:ilvl w:val="0"/>
          <w:numId w:val="14"/>
        </w:numPr>
        <w:spacing w:before="0" w:after="0"/>
        <w:jc w:val="left"/>
        <w:rPr>
          <w:rFonts w:ascii="Times New Roman" w:hAnsi="Times New Roman"/>
          <w:szCs w:val="24"/>
        </w:rPr>
      </w:pPr>
      <w:proofErr w:type="spellStart"/>
      <w:r w:rsidRPr="00EE02E4">
        <w:rPr>
          <w:rFonts w:ascii="Times New Roman" w:hAnsi="Times New Roman"/>
          <w:szCs w:val="24"/>
        </w:rPr>
        <w:t>Lumina</w:t>
      </w:r>
      <w:proofErr w:type="spellEnd"/>
      <w:r>
        <w:rPr>
          <w:rFonts w:ascii="Times New Roman" w:hAnsi="Times New Roman"/>
          <w:szCs w:val="24"/>
        </w:rPr>
        <w:t xml:space="preserve">, </w:t>
      </w:r>
      <w:r w:rsidRPr="00EE02E4">
        <w:rPr>
          <w:rFonts w:ascii="Times New Roman" w:hAnsi="Times New Roman"/>
          <w:szCs w:val="24"/>
        </w:rPr>
        <w:t>18502:003:0130</w:t>
      </w:r>
      <w:r>
        <w:rPr>
          <w:rFonts w:ascii="Times New Roman" w:hAnsi="Times New Roman"/>
          <w:szCs w:val="24"/>
        </w:rPr>
        <w:t>;</w:t>
      </w:r>
    </w:p>
    <w:p w14:paraId="6CC03D5B" w14:textId="77777777" w:rsidR="00A81E56" w:rsidRDefault="00A81E56">
      <w:pPr>
        <w:numPr>
          <w:ilvl w:val="0"/>
          <w:numId w:val="14"/>
        </w:numPr>
        <w:spacing w:before="0" w:after="0"/>
        <w:jc w:val="left"/>
        <w:rPr>
          <w:rFonts w:ascii="Times New Roman" w:hAnsi="Times New Roman"/>
          <w:szCs w:val="24"/>
        </w:rPr>
      </w:pPr>
      <w:bookmarkStart w:id="30" w:name="_Hlk202693511"/>
      <w:r w:rsidRPr="00EE02E4">
        <w:rPr>
          <w:rFonts w:ascii="Times New Roman" w:hAnsi="Times New Roman"/>
          <w:szCs w:val="24"/>
        </w:rPr>
        <w:t>Alajaama tee</w:t>
      </w:r>
      <w:r>
        <w:rPr>
          <w:rFonts w:ascii="Times New Roman" w:hAnsi="Times New Roman"/>
          <w:szCs w:val="24"/>
        </w:rPr>
        <w:t xml:space="preserve">, </w:t>
      </w:r>
      <w:r w:rsidRPr="00EE02E4">
        <w:rPr>
          <w:rFonts w:ascii="Times New Roman" w:hAnsi="Times New Roman"/>
          <w:szCs w:val="24"/>
        </w:rPr>
        <w:t>29101:001:1092</w:t>
      </w:r>
      <w:bookmarkEnd w:id="30"/>
      <w:r>
        <w:rPr>
          <w:rFonts w:ascii="Times New Roman" w:hAnsi="Times New Roman"/>
          <w:szCs w:val="24"/>
        </w:rPr>
        <w:t>.</w:t>
      </w:r>
    </w:p>
    <w:p w14:paraId="609635CF" w14:textId="77777777" w:rsidR="00D15648" w:rsidRPr="008B3743" w:rsidRDefault="00D15648" w:rsidP="00AB6515">
      <w:pPr>
        <w:spacing w:before="0" w:after="0"/>
        <w:ind w:left="360"/>
        <w:jc w:val="left"/>
        <w:rPr>
          <w:rFonts w:ascii="Times New Roman" w:hAnsi="Times New Roman"/>
          <w:szCs w:val="24"/>
        </w:rPr>
      </w:pPr>
    </w:p>
    <w:p w14:paraId="4D75481D" w14:textId="38E4D121" w:rsidR="005533F8" w:rsidRPr="005533F8" w:rsidRDefault="00F72880" w:rsidP="005533F8">
      <w:pPr>
        <w:pStyle w:val="Pealkiri2"/>
        <w:jc w:val="both"/>
      </w:pPr>
      <w:bookmarkStart w:id="31" w:name="_Toc210138251"/>
      <w:r w:rsidRPr="0005353C">
        <w:t>Uuringute tulemuste kokkuvõte</w:t>
      </w:r>
      <w:bookmarkEnd w:id="29"/>
      <w:bookmarkEnd w:id="31"/>
    </w:p>
    <w:p w14:paraId="1F07DFB0" w14:textId="72ABDD9D" w:rsidR="005533F8" w:rsidRPr="005533F8" w:rsidRDefault="00F72880" w:rsidP="005533F8">
      <w:pPr>
        <w:pStyle w:val="Pealkiri3"/>
      </w:pPr>
      <w:bookmarkStart w:id="32" w:name="_Toc527363978"/>
      <w:bookmarkStart w:id="33" w:name="_Toc210138252"/>
      <w:r w:rsidRPr="0005353C">
        <w:t>Ehitusgeodeetilised uuringud</w:t>
      </w:r>
      <w:bookmarkEnd w:id="32"/>
      <w:bookmarkEnd w:id="33"/>
    </w:p>
    <w:p w14:paraId="65C0BB45" w14:textId="77777777" w:rsidR="00A81E56" w:rsidRDefault="00A81E56" w:rsidP="00A81E56">
      <w:pPr>
        <w:spacing w:before="0" w:after="0"/>
        <w:ind w:left="0"/>
        <w:rPr>
          <w:rFonts w:ascii="Times New Roman" w:hAnsi="Times New Roman"/>
          <w:szCs w:val="24"/>
        </w:rPr>
      </w:pPr>
      <w:bookmarkStart w:id="34" w:name="_Toc465971781"/>
      <w:bookmarkStart w:id="35" w:name="_Toc473570720"/>
      <w:bookmarkStart w:id="36" w:name="_Toc172646052"/>
      <w:bookmarkStart w:id="37" w:name="_Toc527363980"/>
      <w:r w:rsidRPr="008B3743">
        <w:rPr>
          <w:rFonts w:ascii="Times New Roman" w:hAnsi="Times New Roman"/>
          <w:szCs w:val="24"/>
        </w:rPr>
        <w:t xml:space="preserve">Ehitusgeodeetilised uurimistööd teostas </w:t>
      </w:r>
      <w:proofErr w:type="spellStart"/>
      <w:r>
        <w:rPr>
          <w:rFonts w:ascii="Times New Roman" w:hAnsi="Times New Roman"/>
          <w:szCs w:val="24"/>
        </w:rPr>
        <w:t>Metricus</w:t>
      </w:r>
      <w:proofErr w:type="spellEnd"/>
      <w:r w:rsidRPr="008B3743">
        <w:rPr>
          <w:rFonts w:ascii="Times New Roman" w:hAnsi="Times New Roman"/>
          <w:szCs w:val="24"/>
        </w:rPr>
        <w:t xml:space="preserve"> OÜ </w:t>
      </w:r>
      <w:r>
        <w:rPr>
          <w:rFonts w:ascii="Times New Roman" w:hAnsi="Times New Roman"/>
          <w:szCs w:val="24"/>
        </w:rPr>
        <w:t>augustis</w:t>
      </w:r>
      <w:r w:rsidRPr="008B3743">
        <w:rPr>
          <w:rFonts w:ascii="Times New Roman" w:hAnsi="Times New Roman"/>
          <w:szCs w:val="24"/>
        </w:rPr>
        <w:t xml:space="preserve"> 20</w:t>
      </w:r>
      <w:r>
        <w:rPr>
          <w:rFonts w:ascii="Times New Roman" w:hAnsi="Times New Roman"/>
          <w:szCs w:val="24"/>
        </w:rPr>
        <w:t>25</w:t>
      </w:r>
      <w:r w:rsidRPr="008B3743">
        <w:rPr>
          <w:rFonts w:ascii="Times New Roman" w:hAnsi="Times New Roman"/>
          <w:szCs w:val="24"/>
        </w:rPr>
        <w:t xml:space="preserve">.a. Töö nr </w:t>
      </w:r>
      <w:r>
        <w:rPr>
          <w:rFonts w:ascii="Times New Roman" w:hAnsi="Times New Roman"/>
          <w:szCs w:val="24"/>
        </w:rPr>
        <w:t>25G9641.</w:t>
      </w:r>
      <w:r w:rsidRPr="008B3743">
        <w:rPr>
          <w:rFonts w:ascii="Times New Roman" w:hAnsi="Times New Roman"/>
          <w:szCs w:val="24"/>
        </w:rPr>
        <w:t xml:space="preserve"> Koordinaadid on </w:t>
      </w:r>
      <w:proofErr w:type="spellStart"/>
      <w:r w:rsidRPr="008B3743">
        <w:rPr>
          <w:rFonts w:ascii="Times New Roman" w:hAnsi="Times New Roman"/>
          <w:szCs w:val="24"/>
        </w:rPr>
        <w:t>L-Est</w:t>
      </w:r>
      <w:proofErr w:type="spellEnd"/>
      <w:r w:rsidRPr="008B3743">
        <w:rPr>
          <w:rFonts w:ascii="Times New Roman" w:hAnsi="Times New Roman"/>
          <w:szCs w:val="24"/>
        </w:rPr>
        <w:t xml:space="preserve"> 97 süsteemis, kõrgused EH2000 süsteemis. </w:t>
      </w:r>
      <w:r w:rsidRPr="00D723CB">
        <w:rPr>
          <w:rFonts w:ascii="Times New Roman" w:hAnsi="Times New Roman"/>
          <w:szCs w:val="24"/>
        </w:rPr>
        <w:t xml:space="preserve">Katastriüksuste piirid on saadud Maa-ametist seisuga </w:t>
      </w:r>
      <w:r>
        <w:rPr>
          <w:rFonts w:ascii="Times New Roman" w:hAnsi="Times New Roman"/>
          <w:szCs w:val="24"/>
        </w:rPr>
        <w:t>15.08.</w:t>
      </w:r>
      <w:r w:rsidRPr="00D723CB">
        <w:rPr>
          <w:rFonts w:ascii="Times New Roman" w:hAnsi="Times New Roman"/>
          <w:szCs w:val="24"/>
        </w:rPr>
        <w:t>202</w:t>
      </w:r>
      <w:r>
        <w:rPr>
          <w:rFonts w:ascii="Times New Roman" w:hAnsi="Times New Roman"/>
          <w:szCs w:val="24"/>
        </w:rPr>
        <w:t>5</w:t>
      </w:r>
      <w:r w:rsidRPr="00D723CB">
        <w:rPr>
          <w:rFonts w:ascii="Times New Roman" w:hAnsi="Times New Roman"/>
          <w:szCs w:val="24"/>
        </w:rPr>
        <w:t>.a.</w:t>
      </w:r>
      <w:r w:rsidRPr="008B3743">
        <w:rPr>
          <w:rFonts w:ascii="Times New Roman" w:hAnsi="Times New Roman"/>
          <w:szCs w:val="24"/>
        </w:rPr>
        <w:t xml:space="preserve"> </w:t>
      </w:r>
      <w:r>
        <w:rPr>
          <w:rFonts w:ascii="Times New Roman" w:hAnsi="Times New Roman"/>
          <w:szCs w:val="24"/>
        </w:rPr>
        <w:t xml:space="preserve"> </w:t>
      </w:r>
    </w:p>
    <w:p w14:paraId="11B8828D" w14:textId="77777777" w:rsidR="00CC21E6" w:rsidRPr="008B3743" w:rsidRDefault="00CC21E6" w:rsidP="00DB0F86">
      <w:pPr>
        <w:spacing w:before="0" w:after="0"/>
        <w:ind w:left="0"/>
        <w:rPr>
          <w:rFonts w:ascii="Times New Roman" w:hAnsi="Times New Roman"/>
          <w:szCs w:val="24"/>
        </w:rPr>
      </w:pPr>
    </w:p>
    <w:p w14:paraId="5CD22909" w14:textId="1C285D3F" w:rsidR="003203A0" w:rsidRPr="00632F75" w:rsidRDefault="003203A0" w:rsidP="00851CF3">
      <w:pPr>
        <w:pStyle w:val="Pealkiri1"/>
        <w:ind w:right="256"/>
        <w:rPr>
          <w:color w:val="0000CC"/>
        </w:rPr>
      </w:pPr>
      <w:bookmarkStart w:id="38" w:name="_Toc210138253"/>
      <w:bookmarkEnd w:id="34"/>
      <w:bookmarkEnd w:id="35"/>
      <w:bookmarkEnd w:id="36"/>
      <w:r w:rsidRPr="00632F75">
        <w:rPr>
          <w:color w:val="0000CC"/>
        </w:rPr>
        <w:t>PROJEKTLAHENDUS</w:t>
      </w:r>
      <w:bookmarkEnd w:id="37"/>
      <w:bookmarkEnd w:id="38"/>
    </w:p>
    <w:p w14:paraId="057D2F31" w14:textId="77777777" w:rsidR="003203A0" w:rsidRPr="0005353C" w:rsidRDefault="003203A0" w:rsidP="00851CF3">
      <w:pPr>
        <w:pStyle w:val="Pealkiri2"/>
        <w:jc w:val="both"/>
      </w:pPr>
      <w:bookmarkStart w:id="39" w:name="_Toc527363981"/>
      <w:bookmarkStart w:id="40" w:name="_Toc210138254"/>
      <w:r w:rsidRPr="0005353C">
        <w:t>Üldandmed</w:t>
      </w:r>
      <w:bookmarkEnd w:id="39"/>
      <w:bookmarkEnd w:id="40"/>
    </w:p>
    <w:p w14:paraId="2E881403" w14:textId="245C57A9" w:rsidR="00BB279D" w:rsidRPr="00E80229" w:rsidRDefault="00BB279D" w:rsidP="00086C59">
      <w:pPr>
        <w:widowControl w:val="0"/>
        <w:ind w:left="0" w:right="256"/>
        <w:rPr>
          <w:rFonts w:ascii="Times New Roman" w:hAnsi="Times New Roman"/>
          <w:szCs w:val="24"/>
        </w:rPr>
      </w:pPr>
      <w:r w:rsidRPr="00E80229">
        <w:rPr>
          <w:rFonts w:ascii="Times New Roman" w:hAnsi="Times New Roman"/>
          <w:szCs w:val="24"/>
        </w:rPr>
        <w:t xml:space="preserve">Ehitatavate torustike </w:t>
      </w:r>
      <w:r w:rsidR="009D15E7" w:rsidRPr="00E80229">
        <w:rPr>
          <w:rFonts w:ascii="Times New Roman" w:hAnsi="Times New Roman"/>
          <w:szCs w:val="24"/>
        </w:rPr>
        <w:t xml:space="preserve">orienteeruvad </w:t>
      </w:r>
      <w:r w:rsidRPr="00E80229">
        <w:rPr>
          <w:rFonts w:ascii="Times New Roman" w:hAnsi="Times New Roman"/>
          <w:szCs w:val="24"/>
        </w:rPr>
        <w:t>pikkused on järgmised:</w:t>
      </w:r>
    </w:p>
    <w:p w14:paraId="5A454230" w14:textId="71F46B1C" w:rsidR="00632F75" w:rsidRPr="00E80229" w:rsidRDefault="005533F8" w:rsidP="001D0C86">
      <w:pPr>
        <w:widowControl w:val="0"/>
        <w:ind w:left="0" w:right="256"/>
        <w:rPr>
          <w:rFonts w:ascii="Times New Roman" w:hAnsi="Times New Roman"/>
          <w:szCs w:val="24"/>
        </w:rPr>
      </w:pPr>
      <w:r w:rsidRPr="00E80229">
        <w:rPr>
          <w:rFonts w:ascii="Times New Roman" w:hAnsi="Times New Roman"/>
          <w:szCs w:val="24"/>
        </w:rPr>
        <w:t xml:space="preserve">- </w:t>
      </w:r>
      <w:proofErr w:type="spellStart"/>
      <w:r w:rsidR="005953C6" w:rsidRPr="00E80229">
        <w:rPr>
          <w:rFonts w:ascii="Times New Roman" w:hAnsi="Times New Roman"/>
          <w:szCs w:val="24"/>
        </w:rPr>
        <w:t>S</w:t>
      </w:r>
      <w:r w:rsidR="00AC3F66" w:rsidRPr="00E80229">
        <w:rPr>
          <w:rFonts w:ascii="Times New Roman" w:hAnsi="Times New Roman"/>
          <w:szCs w:val="24"/>
        </w:rPr>
        <w:t>ademevee</w:t>
      </w:r>
      <w:r w:rsidR="005953C6" w:rsidRPr="00E80229">
        <w:rPr>
          <w:rFonts w:ascii="Times New Roman" w:hAnsi="Times New Roman"/>
          <w:szCs w:val="24"/>
        </w:rPr>
        <w:t>k</w:t>
      </w:r>
      <w:r w:rsidR="00B72592" w:rsidRPr="00E80229">
        <w:rPr>
          <w:rFonts w:ascii="Times New Roman" w:hAnsi="Times New Roman"/>
          <w:szCs w:val="24"/>
        </w:rPr>
        <w:t>analisatsioonitorustik</w:t>
      </w:r>
      <w:proofErr w:type="spellEnd"/>
      <w:r w:rsidR="004460AC" w:rsidRPr="00E80229">
        <w:rPr>
          <w:rFonts w:ascii="Times New Roman" w:hAnsi="Times New Roman"/>
          <w:szCs w:val="24"/>
        </w:rPr>
        <w:t xml:space="preserve"> – </w:t>
      </w:r>
      <w:r w:rsidRPr="00222E27">
        <w:rPr>
          <w:rFonts w:ascii="Times New Roman" w:hAnsi="Times New Roman"/>
          <w:szCs w:val="24"/>
        </w:rPr>
        <w:t xml:space="preserve"> </w:t>
      </w:r>
      <w:r w:rsidR="00A81E56">
        <w:rPr>
          <w:rFonts w:ascii="Times New Roman" w:hAnsi="Times New Roman"/>
          <w:szCs w:val="24"/>
        </w:rPr>
        <w:t xml:space="preserve">450 </w:t>
      </w:r>
      <w:r w:rsidR="004460AC" w:rsidRPr="00222E27">
        <w:rPr>
          <w:rFonts w:ascii="Times New Roman" w:hAnsi="Times New Roman"/>
          <w:szCs w:val="24"/>
        </w:rPr>
        <w:t>m</w:t>
      </w:r>
    </w:p>
    <w:p w14:paraId="3ECB7EEE" w14:textId="4684FEF9" w:rsidR="001D0C86" w:rsidRPr="001D0C86" w:rsidRDefault="00BB279D" w:rsidP="001D0C86">
      <w:pPr>
        <w:pStyle w:val="Pealkiri2"/>
        <w:jc w:val="both"/>
      </w:pPr>
      <w:bookmarkStart w:id="41" w:name="_Toc527363982"/>
      <w:bookmarkStart w:id="42" w:name="_Toc210138255"/>
      <w:r w:rsidRPr="0005353C">
        <w:lastRenderedPageBreak/>
        <w:t>Projektlahendus</w:t>
      </w:r>
      <w:bookmarkEnd w:id="41"/>
      <w:bookmarkEnd w:id="42"/>
    </w:p>
    <w:p w14:paraId="4A115E58" w14:textId="4DC7D0FB" w:rsidR="00E6135D" w:rsidRDefault="00E6135D" w:rsidP="00C5725E">
      <w:pPr>
        <w:widowControl w:val="0"/>
        <w:ind w:left="0" w:right="256"/>
        <w:rPr>
          <w:rFonts w:ascii="Times New Roman" w:hAnsi="Times New Roman"/>
          <w:szCs w:val="24"/>
        </w:rPr>
      </w:pPr>
    </w:p>
    <w:p w14:paraId="7E2A0EE4" w14:textId="5F361965" w:rsidR="00BE4492" w:rsidRPr="00BE4492" w:rsidRDefault="00BE4492" w:rsidP="00BE4492">
      <w:pPr>
        <w:widowControl w:val="0"/>
        <w:ind w:left="0" w:right="256"/>
        <w:rPr>
          <w:rFonts w:ascii="Times New Roman" w:hAnsi="Times New Roman"/>
          <w:szCs w:val="24"/>
        </w:rPr>
      </w:pPr>
      <w:r w:rsidRPr="00BE4492">
        <w:rPr>
          <w:rFonts w:ascii="Times New Roman" w:hAnsi="Times New Roman"/>
          <w:szCs w:val="24"/>
        </w:rPr>
        <w:t xml:space="preserve">Projekteeritud on restkaevude ja torustike süsteem sademevee ärajuhtimiseks </w:t>
      </w:r>
      <w:r w:rsidR="00D955F9">
        <w:rPr>
          <w:rFonts w:ascii="Times New Roman" w:hAnsi="Times New Roman"/>
          <w:szCs w:val="24"/>
        </w:rPr>
        <w:t xml:space="preserve">tänava </w:t>
      </w:r>
      <w:r w:rsidR="00207D4A">
        <w:rPr>
          <w:rFonts w:ascii="Times New Roman" w:hAnsi="Times New Roman"/>
          <w:szCs w:val="24"/>
        </w:rPr>
        <w:t>t</w:t>
      </w:r>
      <w:r w:rsidRPr="00BE4492">
        <w:rPr>
          <w:rFonts w:ascii="Times New Roman" w:hAnsi="Times New Roman"/>
          <w:szCs w:val="24"/>
        </w:rPr>
        <w:t>erritooriumilt arvestades Tellija lähteülesannet, olemasolevate rajatiste asukohtasid, koostatud teeprojekti asendiplaani ja vertikaalplaneeringut, teiste projekteeritud rajatiste lahendusi ning kinnistuomanike soove.</w:t>
      </w:r>
    </w:p>
    <w:p w14:paraId="2E8A4048" w14:textId="77777777" w:rsidR="00BE4492" w:rsidRPr="00BE4492" w:rsidRDefault="00BE4492" w:rsidP="00BE4492">
      <w:pPr>
        <w:widowControl w:val="0"/>
        <w:ind w:left="0" w:right="256"/>
        <w:rPr>
          <w:rFonts w:ascii="Times New Roman" w:hAnsi="Times New Roman"/>
          <w:szCs w:val="24"/>
        </w:rPr>
      </w:pPr>
      <w:r w:rsidRPr="00BE4492">
        <w:rPr>
          <w:rFonts w:ascii="Times New Roman" w:hAnsi="Times New Roman"/>
          <w:szCs w:val="24"/>
        </w:rPr>
        <w:t>Eesvooludeks on:</w:t>
      </w:r>
    </w:p>
    <w:p w14:paraId="7238C2C2" w14:textId="7F202EAC" w:rsidR="00D955F9" w:rsidRPr="00D955F9" w:rsidRDefault="00130C68">
      <w:pPr>
        <w:pStyle w:val="Loendilik"/>
        <w:widowControl w:val="0"/>
        <w:numPr>
          <w:ilvl w:val="0"/>
          <w:numId w:val="20"/>
        </w:numPr>
        <w:ind w:right="256"/>
        <w:rPr>
          <w:rFonts w:ascii="Times New Roman" w:hAnsi="Times New Roman"/>
          <w:szCs w:val="24"/>
        </w:rPr>
      </w:pPr>
      <w:r>
        <w:rPr>
          <w:rFonts w:ascii="Times New Roman" w:hAnsi="Times New Roman"/>
          <w:szCs w:val="24"/>
        </w:rPr>
        <w:t xml:space="preserve">Olemasolev kraav </w:t>
      </w:r>
      <w:r w:rsidR="00202495" w:rsidRPr="00202495">
        <w:rPr>
          <w:rFonts w:ascii="Times New Roman" w:hAnsi="Times New Roman"/>
          <w:szCs w:val="24"/>
        </w:rPr>
        <w:t>22260 Vana-Kastre - Roiu tee L2</w:t>
      </w:r>
      <w:r w:rsidR="00202495">
        <w:rPr>
          <w:rFonts w:ascii="Times New Roman" w:hAnsi="Times New Roman"/>
          <w:szCs w:val="24"/>
        </w:rPr>
        <w:t xml:space="preserve"> kinnistul</w:t>
      </w:r>
    </w:p>
    <w:p w14:paraId="097EAFC0" w14:textId="77777777" w:rsidR="00D955F9" w:rsidRDefault="00D955F9" w:rsidP="00BE4492">
      <w:pPr>
        <w:widowControl w:val="0"/>
        <w:ind w:left="0" w:right="256"/>
        <w:rPr>
          <w:rFonts w:ascii="Times New Roman" w:hAnsi="Times New Roman"/>
          <w:szCs w:val="24"/>
        </w:rPr>
      </w:pPr>
    </w:p>
    <w:p w14:paraId="089208A0" w14:textId="503E84EF" w:rsidR="00BE4492" w:rsidRPr="00BE4492" w:rsidRDefault="00BE4492" w:rsidP="00BE4492">
      <w:pPr>
        <w:widowControl w:val="0"/>
        <w:ind w:left="0" w:right="256"/>
        <w:rPr>
          <w:rFonts w:ascii="Times New Roman" w:hAnsi="Times New Roman"/>
          <w:szCs w:val="24"/>
        </w:rPr>
      </w:pPr>
      <w:r w:rsidRPr="00BE4492">
        <w:rPr>
          <w:rFonts w:ascii="Times New Roman" w:hAnsi="Times New Roman"/>
          <w:szCs w:val="24"/>
        </w:rPr>
        <w:t xml:space="preserve">Projekteeritud torustike läbimõõdud on </w:t>
      </w:r>
      <w:proofErr w:type="spellStart"/>
      <w:r w:rsidRPr="00BE4492">
        <w:rPr>
          <w:rFonts w:ascii="Times New Roman" w:hAnsi="Times New Roman"/>
          <w:szCs w:val="24"/>
        </w:rPr>
        <w:t>dimensioneeritud</w:t>
      </w:r>
      <w:proofErr w:type="spellEnd"/>
      <w:r w:rsidRPr="00BE4492">
        <w:rPr>
          <w:rFonts w:ascii="Times New Roman" w:hAnsi="Times New Roman"/>
          <w:szCs w:val="24"/>
        </w:rPr>
        <w:t xml:space="preserve"> lähtuvalt arvutuslikust vooluhulgast ja olemasolevatest eesvoolutorustikest.</w:t>
      </w:r>
    </w:p>
    <w:p w14:paraId="656184BD" w14:textId="702B0FC6" w:rsidR="00BE4492" w:rsidRDefault="00BE4492" w:rsidP="00BE4492">
      <w:pPr>
        <w:widowControl w:val="0"/>
        <w:ind w:left="0" w:right="256"/>
        <w:rPr>
          <w:rFonts w:ascii="Times New Roman" w:hAnsi="Times New Roman"/>
          <w:szCs w:val="24"/>
        </w:rPr>
      </w:pPr>
      <w:r w:rsidRPr="00BE4492">
        <w:rPr>
          <w:rFonts w:ascii="Times New Roman" w:hAnsi="Times New Roman"/>
          <w:szCs w:val="24"/>
        </w:rPr>
        <w:t>Sademeveekanalisatsiooni tänavatorustik on projekteeritud PP SN8 De200</w:t>
      </w:r>
      <w:r w:rsidR="00441984">
        <w:rPr>
          <w:rFonts w:ascii="Times New Roman" w:hAnsi="Times New Roman"/>
          <w:szCs w:val="24"/>
        </w:rPr>
        <w:t>-</w:t>
      </w:r>
      <w:r w:rsidR="00202495">
        <w:rPr>
          <w:rFonts w:ascii="Times New Roman" w:hAnsi="Times New Roman"/>
          <w:szCs w:val="24"/>
        </w:rPr>
        <w:t>315</w:t>
      </w:r>
      <w:r w:rsidRPr="00BE4492">
        <w:rPr>
          <w:rFonts w:ascii="Times New Roman" w:hAnsi="Times New Roman"/>
          <w:szCs w:val="24"/>
        </w:rPr>
        <w:t xml:space="preserve"> mm torudest. Sademeveekanalisatsiooni restkaevude ühendused on projekteeritud PP SN8 De200 mm torudest.</w:t>
      </w:r>
    </w:p>
    <w:p w14:paraId="1A6C235A" w14:textId="3DE89157" w:rsidR="00D32840" w:rsidRDefault="00D32840" w:rsidP="00BE4492">
      <w:pPr>
        <w:widowControl w:val="0"/>
        <w:ind w:left="0" w:right="256"/>
        <w:rPr>
          <w:rFonts w:ascii="Times New Roman" w:hAnsi="Times New Roman"/>
          <w:szCs w:val="24"/>
        </w:rPr>
      </w:pPr>
      <w:r>
        <w:rPr>
          <w:rFonts w:ascii="Times New Roman" w:hAnsi="Times New Roman"/>
          <w:szCs w:val="24"/>
        </w:rPr>
        <w:t>Restkaevude ühendused rajada sademeveetorust PP SN8.</w:t>
      </w:r>
    </w:p>
    <w:p w14:paraId="692E43B7" w14:textId="77777777" w:rsidR="00BE4492" w:rsidRDefault="00BE4492" w:rsidP="00BE4492">
      <w:pPr>
        <w:widowControl w:val="0"/>
        <w:ind w:left="0" w:right="256"/>
        <w:rPr>
          <w:rFonts w:ascii="Times New Roman" w:hAnsi="Times New Roman"/>
          <w:szCs w:val="24"/>
        </w:rPr>
      </w:pPr>
      <w:r w:rsidRPr="00BE4492">
        <w:rPr>
          <w:rFonts w:ascii="Times New Roman" w:hAnsi="Times New Roman"/>
          <w:szCs w:val="24"/>
        </w:rPr>
        <w:t>Restkaevudena kasutada läbimõõduga De560/500 kaevusid, mis on varustatud malmist kandilise restluugiga 40T ning vesiluku ja ümmarguse settepesaga 300L.</w:t>
      </w:r>
    </w:p>
    <w:p w14:paraId="540A0D9E" w14:textId="3917525C" w:rsidR="00D955F9" w:rsidRDefault="00D955F9" w:rsidP="00BE4492">
      <w:pPr>
        <w:widowControl w:val="0"/>
        <w:ind w:left="0" w:right="256"/>
        <w:rPr>
          <w:rFonts w:ascii="Times New Roman" w:hAnsi="Times New Roman"/>
          <w:szCs w:val="24"/>
        </w:rPr>
      </w:pPr>
      <w:r>
        <w:rPr>
          <w:rFonts w:ascii="Times New Roman" w:hAnsi="Times New Roman"/>
          <w:szCs w:val="24"/>
        </w:rPr>
        <w:t xml:space="preserve">Lisaks on kasutatud külgmise sissevooluga restluuk </w:t>
      </w:r>
      <w:r w:rsidR="0029646B">
        <w:rPr>
          <w:rFonts w:ascii="Times New Roman" w:hAnsi="Times New Roman"/>
          <w:szCs w:val="24"/>
        </w:rPr>
        <w:t>40</w:t>
      </w:r>
      <w:r w:rsidR="007710ED">
        <w:rPr>
          <w:rFonts w:ascii="Times New Roman" w:hAnsi="Times New Roman"/>
          <w:szCs w:val="24"/>
        </w:rPr>
        <w:t>T</w:t>
      </w:r>
      <w:r w:rsidR="00202495">
        <w:rPr>
          <w:rFonts w:ascii="Times New Roman" w:hAnsi="Times New Roman"/>
          <w:szCs w:val="24"/>
        </w:rPr>
        <w:t>.</w:t>
      </w:r>
      <w:r w:rsidR="0029646B">
        <w:rPr>
          <w:rFonts w:ascii="Times New Roman" w:hAnsi="Times New Roman"/>
          <w:szCs w:val="24"/>
        </w:rPr>
        <w:t>(RK-7)</w:t>
      </w:r>
    </w:p>
    <w:p w14:paraId="52317007" w14:textId="77777777" w:rsidR="00D955F9" w:rsidRDefault="00D955F9" w:rsidP="00BE4492">
      <w:pPr>
        <w:widowControl w:val="0"/>
        <w:ind w:left="0" w:right="256"/>
        <w:rPr>
          <w:rFonts w:ascii="Times New Roman" w:hAnsi="Times New Roman"/>
          <w:szCs w:val="24"/>
        </w:rPr>
      </w:pPr>
    </w:p>
    <w:p w14:paraId="2EE8A364" w14:textId="57B47D1C" w:rsidR="00BE4492" w:rsidRPr="00BE4492" w:rsidRDefault="00BE4492" w:rsidP="00BE4492">
      <w:pPr>
        <w:widowControl w:val="0"/>
        <w:ind w:left="0" w:right="256"/>
        <w:rPr>
          <w:rFonts w:ascii="Times New Roman" w:hAnsi="Times New Roman"/>
          <w:szCs w:val="24"/>
        </w:rPr>
      </w:pPr>
      <w:r w:rsidRPr="00BE4492">
        <w:rPr>
          <w:rFonts w:ascii="Times New Roman" w:hAnsi="Times New Roman"/>
          <w:szCs w:val="24"/>
        </w:rPr>
        <w:t>Projekteeritud restkaevud tuleb paigaldada nii, et restkaevu luuk(kantluuk) oleks vahetult äärekivi kõrval (lühema küljega vastu äärekivi). Lisaks jälgida, et restluugi ribide suund oleks risti sõidusuunaga</w:t>
      </w:r>
      <w:r w:rsidR="00207D4A">
        <w:rPr>
          <w:rFonts w:ascii="Times New Roman" w:hAnsi="Times New Roman"/>
          <w:szCs w:val="24"/>
        </w:rPr>
        <w:t>.</w:t>
      </w:r>
      <w:r w:rsidRPr="00BE4492">
        <w:rPr>
          <w:rFonts w:ascii="Times New Roman" w:hAnsi="Times New Roman"/>
          <w:szCs w:val="24"/>
        </w:rPr>
        <w:t xml:space="preserve"> </w:t>
      </w:r>
    </w:p>
    <w:p w14:paraId="095BBEA1" w14:textId="5AB4F038" w:rsidR="00BE4492" w:rsidRDefault="00BE4492" w:rsidP="00BE4492">
      <w:pPr>
        <w:widowControl w:val="0"/>
        <w:ind w:left="0" w:right="256"/>
        <w:rPr>
          <w:rFonts w:ascii="Times New Roman" w:hAnsi="Times New Roman"/>
          <w:szCs w:val="24"/>
        </w:rPr>
      </w:pPr>
      <w:r w:rsidRPr="00BE4492">
        <w:rPr>
          <w:rFonts w:ascii="Times New Roman" w:hAnsi="Times New Roman"/>
          <w:szCs w:val="24"/>
        </w:rPr>
        <w:t>Sademevee juhtimine olmereovee kanalisatsioonisüsteemi on keelatud!</w:t>
      </w:r>
    </w:p>
    <w:p w14:paraId="3BBB3B8D" w14:textId="1FC72293" w:rsidR="00D955F9" w:rsidRDefault="00D955F9" w:rsidP="00BE4492">
      <w:pPr>
        <w:widowControl w:val="0"/>
        <w:ind w:left="0" w:right="256"/>
        <w:rPr>
          <w:rFonts w:ascii="Times New Roman" w:hAnsi="Times New Roman"/>
          <w:szCs w:val="24"/>
        </w:rPr>
      </w:pPr>
      <w:r>
        <w:rPr>
          <w:rFonts w:ascii="Times New Roman" w:hAnsi="Times New Roman"/>
          <w:szCs w:val="24"/>
        </w:rPr>
        <w:t>Projekteeritud sademeveetorustik ristub olemasolevate vee- ja kanalisatsioonitorustikega.</w:t>
      </w:r>
    </w:p>
    <w:p w14:paraId="46C220DE" w14:textId="43DDB911" w:rsidR="00441984" w:rsidRDefault="00441984" w:rsidP="00BE4492">
      <w:pPr>
        <w:widowControl w:val="0"/>
        <w:ind w:left="0" w:right="256"/>
        <w:rPr>
          <w:rFonts w:ascii="Times New Roman" w:hAnsi="Times New Roman"/>
          <w:szCs w:val="24"/>
        </w:rPr>
      </w:pPr>
      <w:r>
        <w:rPr>
          <w:rFonts w:ascii="Times New Roman" w:hAnsi="Times New Roman"/>
          <w:szCs w:val="24"/>
        </w:rPr>
        <w:t>Ristumisel olemasolevate kinnistu veetorustikega tuleb veetorustik ümber tõsta sügavamale.</w:t>
      </w:r>
    </w:p>
    <w:p w14:paraId="312F75B5" w14:textId="5DAECCFC" w:rsidR="00202495" w:rsidRDefault="00202495" w:rsidP="00BE4492">
      <w:pPr>
        <w:widowControl w:val="0"/>
        <w:ind w:left="0" w:right="256"/>
        <w:rPr>
          <w:rFonts w:ascii="Times New Roman" w:hAnsi="Times New Roman"/>
          <w:szCs w:val="24"/>
        </w:rPr>
      </w:pPr>
      <w:r>
        <w:rPr>
          <w:rFonts w:ascii="Times New Roman" w:hAnsi="Times New Roman"/>
          <w:szCs w:val="24"/>
        </w:rPr>
        <w:t>Hetkel teadaolevate andmete järgi jääb ette olemasolev veetorustik Põik tänaval.</w:t>
      </w:r>
    </w:p>
    <w:p w14:paraId="529D8EFC" w14:textId="6C2D9B1E" w:rsidR="00202495" w:rsidRDefault="00202495" w:rsidP="00BE4492">
      <w:pPr>
        <w:widowControl w:val="0"/>
        <w:ind w:left="0" w:right="256"/>
        <w:rPr>
          <w:rFonts w:ascii="Times New Roman" w:hAnsi="Times New Roman"/>
          <w:szCs w:val="24"/>
        </w:rPr>
      </w:pPr>
      <w:r>
        <w:rPr>
          <w:rFonts w:ascii="Times New Roman" w:hAnsi="Times New Roman"/>
          <w:szCs w:val="24"/>
        </w:rPr>
        <w:t>Torustik tuleb ümber ehitada ja viia sügavamale.</w:t>
      </w:r>
    </w:p>
    <w:p w14:paraId="20E8075A" w14:textId="77777777" w:rsidR="00202495" w:rsidRDefault="00202495" w:rsidP="00BE4492">
      <w:pPr>
        <w:widowControl w:val="0"/>
        <w:ind w:left="0" w:right="256"/>
        <w:rPr>
          <w:rFonts w:ascii="Times New Roman" w:hAnsi="Times New Roman"/>
          <w:szCs w:val="24"/>
        </w:rPr>
      </w:pPr>
      <w:r>
        <w:rPr>
          <w:rFonts w:ascii="Times New Roman" w:hAnsi="Times New Roman"/>
          <w:szCs w:val="24"/>
        </w:rPr>
        <w:t xml:space="preserve">Ristumisel </w:t>
      </w:r>
      <w:r w:rsidRPr="00202495">
        <w:rPr>
          <w:rFonts w:ascii="Times New Roman" w:hAnsi="Times New Roman"/>
          <w:szCs w:val="24"/>
        </w:rPr>
        <w:t>22260 Vana-Kastre - Roiu tee</w:t>
      </w:r>
      <w:r>
        <w:rPr>
          <w:rFonts w:ascii="Times New Roman" w:hAnsi="Times New Roman"/>
          <w:szCs w:val="24"/>
        </w:rPr>
        <w:t>ga tuleb torustik rajada kinnisel meetodil, suundpuurimise teel.</w:t>
      </w:r>
    </w:p>
    <w:p w14:paraId="3B97CB25" w14:textId="1B20942C" w:rsidR="00202495" w:rsidRDefault="00202495" w:rsidP="00BE4492">
      <w:pPr>
        <w:widowControl w:val="0"/>
        <w:ind w:left="0" w:right="256"/>
        <w:rPr>
          <w:rFonts w:ascii="Times New Roman" w:hAnsi="Times New Roman"/>
          <w:szCs w:val="24"/>
        </w:rPr>
      </w:pPr>
      <w:r>
        <w:rPr>
          <w:rFonts w:ascii="Times New Roman" w:hAnsi="Times New Roman"/>
          <w:szCs w:val="24"/>
        </w:rPr>
        <w:t>Torustik De250 paigaldada hülssi PE PN10 RC De400.</w:t>
      </w:r>
    </w:p>
    <w:p w14:paraId="17DDE838" w14:textId="77777777" w:rsidR="00202495" w:rsidRDefault="00202495" w:rsidP="00BE4492">
      <w:pPr>
        <w:widowControl w:val="0"/>
        <w:ind w:left="0" w:right="256"/>
        <w:rPr>
          <w:rFonts w:ascii="Times New Roman" w:hAnsi="Times New Roman"/>
          <w:szCs w:val="24"/>
        </w:rPr>
      </w:pPr>
    </w:p>
    <w:p w14:paraId="5AB1E6FB" w14:textId="1134F3CE" w:rsidR="00207D4A" w:rsidRDefault="004D5EC6" w:rsidP="00BE4492">
      <w:pPr>
        <w:widowControl w:val="0"/>
        <w:ind w:left="0" w:right="256"/>
        <w:rPr>
          <w:rFonts w:ascii="Times New Roman" w:hAnsi="Times New Roman"/>
          <w:szCs w:val="24"/>
        </w:rPr>
      </w:pPr>
      <w:r>
        <w:rPr>
          <w:rFonts w:ascii="Times New Roman" w:hAnsi="Times New Roman"/>
          <w:szCs w:val="24"/>
        </w:rPr>
        <w:t xml:space="preserve">Täiendavad nõuded </w:t>
      </w:r>
    </w:p>
    <w:p w14:paraId="2A4F8354" w14:textId="015DB2A0" w:rsidR="004D5EC6" w:rsidRPr="004D5EC6" w:rsidRDefault="004D5EC6">
      <w:pPr>
        <w:pStyle w:val="Loendilik"/>
        <w:widowControl w:val="0"/>
        <w:numPr>
          <w:ilvl w:val="0"/>
          <w:numId w:val="21"/>
        </w:numPr>
        <w:ind w:right="256"/>
        <w:rPr>
          <w:rFonts w:ascii="Times New Roman" w:hAnsi="Times New Roman"/>
          <w:szCs w:val="24"/>
        </w:rPr>
      </w:pPr>
      <w:r w:rsidRPr="004D5EC6">
        <w:rPr>
          <w:rFonts w:ascii="Times New Roman" w:hAnsi="Times New Roman"/>
          <w:szCs w:val="24"/>
        </w:rPr>
        <w:t>Kõik olemasolevad vee- ja kanalisatsioonirajatised viia projekteeritava tänavakatendiga ühte tasapinda.</w:t>
      </w:r>
    </w:p>
    <w:p w14:paraId="7325C2E3" w14:textId="10580655" w:rsidR="004D5EC6" w:rsidRDefault="004D5EC6">
      <w:pPr>
        <w:pStyle w:val="Loendilik"/>
        <w:widowControl w:val="0"/>
        <w:numPr>
          <w:ilvl w:val="0"/>
          <w:numId w:val="21"/>
        </w:numPr>
        <w:ind w:right="256"/>
        <w:rPr>
          <w:rFonts w:ascii="Times New Roman" w:hAnsi="Times New Roman"/>
          <w:szCs w:val="24"/>
        </w:rPr>
      </w:pPr>
      <w:r w:rsidRPr="004D5EC6">
        <w:rPr>
          <w:rFonts w:ascii="Times New Roman" w:hAnsi="Times New Roman"/>
          <w:szCs w:val="24"/>
        </w:rPr>
        <w:t xml:space="preserve">Vajadusel asenda kaevude </w:t>
      </w:r>
      <w:proofErr w:type="spellStart"/>
      <w:r w:rsidRPr="004D5EC6">
        <w:rPr>
          <w:rFonts w:ascii="Times New Roman" w:hAnsi="Times New Roman"/>
          <w:szCs w:val="24"/>
        </w:rPr>
        <w:t>teleskoopsed</w:t>
      </w:r>
      <w:proofErr w:type="spellEnd"/>
      <w:r w:rsidRPr="004D5EC6">
        <w:rPr>
          <w:rFonts w:ascii="Times New Roman" w:hAnsi="Times New Roman"/>
          <w:szCs w:val="24"/>
        </w:rPr>
        <w:t xml:space="preserve"> osad ja spindlipikenduste </w:t>
      </w:r>
      <w:proofErr w:type="spellStart"/>
      <w:r w:rsidRPr="004D5EC6">
        <w:rPr>
          <w:rFonts w:ascii="Times New Roman" w:hAnsi="Times New Roman"/>
          <w:szCs w:val="24"/>
        </w:rPr>
        <w:t>kapede</w:t>
      </w:r>
      <w:proofErr w:type="spellEnd"/>
      <w:r w:rsidRPr="004D5EC6">
        <w:rPr>
          <w:rFonts w:ascii="Times New Roman" w:hAnsi="Times New Roman"/>
          <w:szCs w:val="24"/>
        </w:rPr>
        <w:t xml:space="preserve"> alused kaitsetorud. Samuti ette näha amortiseerunud ja vigastatud kaevuluukide ja spindlipikenduste </w:t>
      </w:r>
      <w:proofErr w:type="spellStart"/>
      <w:r w:rsidRPr="004D5EC6">
        <w:rPr>
          <w:rFonts w:ascii="Times New Roman" w:hAnsi="Times New Roman"/>
          <w:szCs w:val="24"/>
        </w:rPr>
        <w:t>kaped</w:t>
      </w:r>
      <w:proofErr w:type="spellEnd"/>
      <w:r w:rsidRPr="004D5EC6">
        <w:rPr>
          <w:rFonts w:ascii="Times New Roman" w:hAnsi="Times New Roman"/>
          <w:szCs w:val="24"/>
        </w:rPr>
        <w:t xml:space="preserve"> asendamine.</w:t>
      </w:r>
    </w:p>
    <w:p w14:paraId="5674C105" w14:textId="77777777" w:rsidR="004D5EC6" w:rsidRDefault="004D5EC6">
      <w:pPr>
        <w:pStyle w:val="Loendilik"/>
        <w:numPr>
          <w:ilvl w:val="0"/>
          <w:numId w:val="21"/>
        </w:numPr>
        <w:rPr>
          <w:rFonts w:ascii="Times New Roman" w:hAnsi="Times New Roman"/>
          <w:szCs w:val="24"/>
        </w:rPr>
      </w:pPr>
      <w:r w:rsidRPr="004D5EC6">
        <w:rPr>
          <w:rFonts w:ascii="Times New Roman" w:hAnsi="Times New Roman"/>
          <w:szCs w:val="24"/>
        </w:rPr>
        <w:t>Kaevude teleskoopidel peab jääma minimaalselt 20 cm reguleerimismahtu ja spindlipikenduste kaitsetorudes peavad spindlid olema puhtad minimaalselt 20 cm ulatuses.</w:t>
      </w:r>
    </w:p>
    <w:p w14:paraId="4D4D3BAF" w14:textId="77777777" w:rsidR="00874E7C" w:rsidRPr="004D5EC6" w:rsidRDefault="00874E7C" w:rsidP="00874E7C">
      <w:pPr>
        <w:pStyle w:val="Loendilik"/>
        <w:rPr>
          <w:rFonts w:ascii="Times New Roman" w:hAnsi="Times New Roman"/>
          <w:szCs w:val="24"/>
        </w:rPr>
      </w:pPr>
    </w:p>
    <w:p w14:paraId="34E93702" w14:textId="0ED3E379" w:rsidR="00E60A96" w:rsidRDefault="00E60A96" w:rsidP="00851CF3">
      <w:pPr>
        <w:pStyle w:val="Pealkiri2"/>
        <w:jc w:val="both"/>
      </w:pPr>
      <w:bookmarkStart w:id="43" w:name="_Toc527363983"/>
      <w:bookmarkStart w:id="44" w:name="_Toc210138256"/>
      <w:r w:rsidRPr="0005353C">
        <w:lastRenderedPageBreak/>
        <w:t>Keskkonnakaitse</w:t>
      </w:r>
      <w:bookmarkEnd w:id="43"/>
      <w:bookmarkEnd w:id="44"/>
    </w:p>
    <w:p w14:paraId="3D013CBD" w14:textId="77777777" w:rsidR="00694E07" w:rsidRPr="00C8021C" w:rsidRDefault="00694E07" w:rsidP="00851CF3">
      <w:pPr>
        <w:spacing w:before="0" w:after="0"/>
      </w:pPr>
    </w:p>
    <w:p w14:paraId="278A45DA" w14:textId="77777777" w:rsidR="00694E07" w:rsidRPr="00FA3780" w:rsidRDefault="00694E07" w:rsidP="00694E07">
      <w:pPr>
        <w:ind w:left="0" w:right="256"/>
        <w:rPr>
          <w:rFonts w:ascii="Times New Roman" w:hAnsi="Times New Roman"/>
          <w:szCs w:val="24"/>
        </w:rPr>
      </w:pPr>
      <w:r w:rsidRPr="00FA3780">
        <w:rPr>
          <w:rFonts w:ascii="Times New Roman" w:hAnsi="Times New Roman"/>
          <w:szCs w:val="24"/>
        </w:rPr>
        <w:t>Töövõtja peab järgima keskkonnaalaseid seadusi, standardeid, norme ja juhiseid, mis on seotud töövõtja tegevusega.</w:t>
      </w:r>
    </w:p>
    <w:p w14:paraId="7EA68C5D" w14:textId="77777777" w:rsidR="00694E07" w:rsidRPr="00FA3780" w:rsidRDefault="00694E07" w:rsidP="00694E07">
      <w:pPr>
        <w:ind w:left="0" w:right="256"/>
        <w:rPr>
          <w:rFonts w:ascii="Times New Roman" w:hAnsi="Times New Roman"/>
          <w:szCs w:val="24"/>
        </w:rPr>
      </w:pPr>
      <w:r w:rsidRPr="00FA3780">
        <w:rPr>
          <w:rFonts w:ascii="Times New Roman" w:hAnsi="Times New Roman"/>
          <w:szCs w:val="24"/>
        </w:rPr>
        <w:t>Kui taaskasutatakse või kõrvaldatakse jäätmeid nende tekkekohas, peab töövõtja end registreerima jäätmekäitlejaks vastavalt Jäätmeseaduse § 74 -</w:t>
      </w:r>
      <w:proofErr w:type="spellStart"/>
      <w:r w:rsidRPr="00FA3780">
        <w:rPr>
          <w:rFonts w:ascii="Times New Roman" w:hAnsi="Times New Roman"/>
          <w:szCs w:val="24"/>
        </w:rPr>
        <w:t>le</w:t>
      </w:r>
      <w:proofErr w:type="spellEnd"/>
      <w:r w:rsidRPr="00FA3780">
        <w:rPr>
          <w:rFonts w:ascii="Times New Roman" w:hAnsi="Times New Roman"/>
          <w:szCs w:val="24"/>
        </w:rPr>
        <w:t>. Käideldavate jäätmete liigid ja koodid sisalduvad Vabariigi Valitsuse 6. aprilli 2004.a määruses nr. 102 „Jäätmete, sealhulgas ohtlike jäätmete nimistu". (RT I 2004,23, 155).</w:t>
      </w:r>
    </w:p>
    <w:p w14:paraId="5663D9A0" w14:textId="77777777" w:rsidR="00694E07" w:rsidRPr="00FA3780" w:rsidRDefault="00694E07" w:rsidP="00694E07">
      <w:pPr>
        <w:ind w:left="0" w:right="256"/>
        <w:rPr>
          <w:rFonts w:ascii="Times New Roman" w:hAnsi="Times New Roman"/>
          <w:szCs w:val="24"/>
        </w:rPr>
      </w:pPr>
      <w:r w:rsidRPr="00FA3780">
        <w:rPr>
          <w:rFonts w:ascii="Times New Roman" w:hAnsi="Times New Roman"/>
          <w:szCs w:val="24"/>
        </w:rPr>
        <w:t>Ehituse käigus tekkinud jäätmed tuleb viia jäätmekäitlusettevõttesse. Jäätmete ajutised kogumiskohad peavad olema sellised, kus on välistatud jäätmete sattumine pinnasesse.</w:t>
      </w:r>
    </w:p>
    <w:p w14:paraId="4FA0A31E" w14:textId="77777777" w:rsidR="00694E07" w:rsidRPr="00FA3780" w:rsidRDefault="00694E07" w:rsidP="00694E07">
      <w:pPr>
        <w:ind w:left="0" w:right="256"/>
        <w:rPr>
          <w:rFonts w:ascii="Times New Roman" w:hAnsi="Times New Roman"/>
          <w:color w:val="000000"/>
          <w:szCs w:val="24"/>
          <w:lang w:eastAsia="et-EE"/>
        </w:rPr>
      </w:pPr>
      <w:r w:rsidRPr="00FA3780">
        <w:rPr>
          <w:rFonts w:ascii="Times New Roman" w:hAnsi="Times New Roman"/>
          <w:color w:val="000000"/>
          <w:szCs w:val="24"/>
          <w:lang w:eastAsia="et-EE"/>
        </w:rPr>
        <w:t>Ehitusperioodil vastutab töövõtja ka keskkonnakaitse (oma ehitustegevuse ja muu sellest tuleneva piires) eest ehitusobjektil ja selle kõrval oleval alal vastavalt Eesti Vabariigis kehtivatele seadustele ja nõuetele ning Tellija poolsetele juhistele.</w:t>
      </w:r>
    </w:p>
    <w:p w14:paraId="609EA77D" w14:textId="77777777" w:rsidR="00694E07" w:rsidRPr="00FA3780" w:rsidRDefault="00694E07" w:rsidP="00694E07">
      <w:pPr>
        <w:autoSpaceDE w:val="0"/>
        <w:autoSpaceDN w:val="0"/>
        <w:adjustRightInd w:val="0"/>
        <w:ind w:left="0" w:right="256"/>
        <w:rPr>
          <w:rFonts w:ascii="Times New Roman" w:hAnsi="Times New Roman"/>
          <w:color w:val="000000"/>
          <w:szCs w:val="24"/>
          <w:lang w:eastAsia="et-EE"/>
        </w:rPr>
      </w:pPr>
      <w:r w:rsidRPr="00FA3780">
        <w:rPr>
          <w:rFonts w:ascii="Times New Roman" w:hAnsi="Times New Roman"/>
          <w:color w:val="000000"/>
          <w:szCs w:val="24"/>
          <w:lang w:eastAsia="et-EE"/>
        </w:rPr>
        <w:t>Vähendamaks ehituse sotsiaalseid mõjusid peavad kasutatavate mehhanismide summutid olema korras. Kuivaperioodil peab ette nägema tolmutõrjeks veega kastmise. Kogu tööde perioodil peavad olema garanteeritud juurdepääsud hoonetele. Ehitustööde käigus ei tohi kahjustada ümbritsevat keskkonda. Kõik ehitustööd tuleb teostada järgides kehtestatud keskkonnakaitse nõudeid.</w:t>
      </w:r>
    </w:p>
    <w:p w14:paraId="418C4E56" w14:textId="77777777" w:rsidR="00694E07" w:rsidRPr="00FA3780" w:rsidRDefault="00694E07" w:rsidP="00694E07">
      <w:pPr>
        <w:autoSpaceDE w:val="0"/>
        <w:autoSpaceDN w:val="0"/>
        <w:adjustRightInd w:val="0"/>
        <w:ind w:left="0" w:right="256"/>
        <w:rPr>
          <w:rFonts w:ascii="Times New Roman" w:hAnsi="Times New Roman"/>
          <w:color w:val="000000"/>
          <w:szCs w:val="24"/>
          <w:lang w:eastAsia="et-EE"/>
        </w:rPr>
      </w:pPr>
      <w:r w:rsidRPr="00FA3780">
        <w:rPr>
          <w:rFonts w:ascii="Times New Roman" w:hAnsi="Times New Roman"/>
          <w:color w:val="000000"/>
          <w:szCs w:val="24"/>
          <w:lang w:eastAsia="et-EE"/>
        </w:rPr>
        <w:t>Ehitustööde lõpetamisel tuleb likvideerida (lammutada või üles kaevata) kõik ajutised rajatised, lammutustöödel tekkivad jäätmed tuleb objektilt teisaldada. Kogu ehituspraht tuleb kokku korjata ja utiliseerida vastavalt kehtivale korrale. Täitematerjalide, mulla ja pinnase ladustamiskohad kooskõlastatakse kohaliku omavalitsusega või tööde tellijaga. Projekteeritud tee lahend ja valitud rajatised ei halvenda paikkonna keskkonnakaitselist olukorda.</w:t>
      </w:r>
    </w:p>
    <w:p w14:paraId="2140019B" w14:textId="77777777" w:rsidR="008876D3" w:rsidRDefault="008876D3" w:rsidP="00086C59">
      <w:pPr>
        <w:ind w:left="0" w:right="256"/>
        <w:rPr>
          <w:rFonts w:ascii="Times New Roman" w:hAnsi="Times New Roman"/>
          <w:szCs w:val="24"/>
        </w:rPr>
      </w:pPr>
    </w:p>
    <w:p w14:paraId="07B11B4B" w14:textId="77777777" w:rsidR="00E60A96" w:rsidRPr="0005353C" w:rsidRDefault="00E60A96" w:rsidP="00851CF3">
      <w:pPr>
        <w:pStyle w:val="Pealkiri2"/>
        <w:jc w:val="both"/>
      </w:pPr>
      <w:bookmarkStart w:id="45" w:name="_Toc527363984"/>
      <w:bookmarkStart w:id="46" w:name="_Toc210138257"/>
      <w:r w:rsidRPr="0005353C">
        <w:t>Jäätmekäitluskava</w:t>
      </w:r>
      <w:bookmarkEnd w:id="45"/>
      <w:bookmarkEnd w:id="46"/>
    </w:p>
    <w:p w14:paraId="2FF3959A" w14:textId="77777777" w:rsidR="00694E07" w:rsidRDefault="00694E07" w:rsidP="00086C59">
      <w:pPr>
        <w:ind w:left="0" w:right="256"/>
        <w:rPr>
          <w:rFonts w:ascii="Times New Roman" w:hAnsi="Times New Roman"/>
          <w:szCs w:val="24"/>
        </w:rPr>
      </w:pPr>
    </w:p>
    <w:p w14:paraId="054F2DD8" w14:textId="77777777" w:rsidR="00694E07" w:rsidRPr="00CA6852" w:rsidRDefault="00694E07" w:rsidP="00694E07">
      <w:pPr>
        <w:ind w:left="0" w:right="256"/>
        <w:rPr>
          <w:rFonts w:ascii="Times New Roman" w:hAnsi="Times New Roman"/>
          <w:szCs w:val="24"/>
        </w:rPr>
      </w:pPr>
      <w:r>
        <w:rPr>
          <w:rFonts w:ascii="Times New Roman" w:hAnsi="Times New Roman"/>
          <w:szCs w:val="24"/>
        </w:rPr>
        <w:t>Ehitustööde</w:t>
      </w:r>
      <w:r w:rsidRPr="00CA6852">
        <w:rPr>
          <w:rFonts w:ascii="Times New Roman" w:hAnsi="Times New Roman"/>
          <w:szCs w:val="24"/>
        </w:rPr>
        <w:t xml:space="preserve"> käigus tekib kaevisest eemaldatud pinnast. </w:t>
      </w:r>
    </w:p>
    <w:p w14:paraId="499E6E2B" w14:textId="77777777" w:rsidR="00694E07" w:rsidRPr="0005353C" w:rsidRDefault="00694E07" w:rsidP="00694E07">
      <w:pPr>
        <w:ind w:left="0" w:right="256"/>
        <w:rPr>
          <w:rFonts w:ascii="Times New Roman" w:hAnsi="Times New Roman"/>
          <w:szCs w:val="24"/>
        </w:rPr>
      </w:pPr>
      <w:r w:rsidRPr="00CA6852">
        <w:rPr>
          <w:rFonts w:ascii="Times New Roman" w:hAnsi="Times New Roman"/>
          <w:noProof/>
        </w:rPr>
        <w:t xml:space="preserve">Ehitustegevusest ülejääv kaevisest eemaldatud pinnas </w:t>
      </w:r>
      <w:r>
        <w:rPr>
          <w:rFonts w:ascii="Times New Roman" w:hAnsi="Times New Roman"/>
          <w:noProof/>
        </w:rPr>
        <w:t>tuleb</w:t>
      </w:r>
      <w:r w:rsidRPr="00CA6852">
        <w:rPr>
          <w:rFonts w:ascii="Times New Roman" w:hAnsi="Times New Roman"/>
          <w:noProof/>
        </w:rPr>
        <w:t xml:space="preserve"> vedada Keskkonnaameti loa </w:t>
      </w:r>
      <w:r>
        <w:rPr>
          <w:rFonts w:ascii="Times New Roman" w:hAnsi="Times New Roman"/>
          <w:noProof/>
        </w:rPr>
        <w:t>alusel selleks ettenähtud kohta. Loa pinnase veoks ja ladustamiseks taotleb objekti ehitaja.</w:t>
      </w:r>
    </w:p>
    <w:p w14:paraId="5DF53206" w14:textId="77777777" w:rsidR="00694E07" w:rsidRDefault="00694E07" w:rsidP="00694E07">
      <w:pPr>
        <w:ind w:left="0" w:right="256"/>
        <w:rPr>
          <w:rFonts w:ascii="Times New Roman" w:hAnsi="Times New Roman"/>
          <w:szCs w:val="24"/>
        </w:rPr>
      </w:pPr>
      <w:r>
        <w:rPr>
          <w:rFonts w:ascii="Times New Roman" w:hAnsi="Times New Roman"/>
          <w:szCs w:val="24"/>
        </w:rPr>
        <w:t>Kaevetöödest ülejäänud pinnase t</w:t>
      </w:r>
      <w:r w:rsidRPr="0005353C">
        <w:rPr>
          <w:rFonts w:ascii="Times New Roman" w:hAnsi="Times New Roman"/>
          <w:szCs w:val="24"/>
        </w:rPr>
        <w:t xml:space="preserve">ööde lõpetamisel vormistada </w:t>
      </w:r>
      <w:r>
        <w:rPr>
          <w:rFonts w:ascii="Times New Roman" w:hAnsi="Times New Roman"/>
          <w:szCs w:val="24"/>
        </w:rPr>
        <w:t xml:space="preserve">asjakohane nõutud </w:t>
      </w:r>
      <w:r w:rsidRPr="0005353C">
        <w:rPr>
          <w:rFonts w:ascii="Times New Roman" w:hAnsi="Times New Roman"/>
          <w:szCs w:val="24"/>
        </w:rPr>
        <w:t>õiend.</w:t>
      </w:r>
    </w:p>
    <w:p w14:paraId="228CF82F"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 xml:space="preserve">Projekteerimisega ette nähtud tööde käigus tekib ehitusjäätmeid. Vastavalt Vabariigi Valitsuse 6. aprilli </w:t>
      </w:r>
      <w:smartTag w:uri="urn:schemas-microsoft-com:office:smarttags" w:element="metricconverter">
        <w:smartTagPr>
          <w:attr w:name="ProductID" w:val="2004. a"/>
        </w:smartTagPr>
        <w:r w:rsidRPr="00583712">
          <w:rPr>
            <w:rFonts w:ascii="Times New Roman" w:hAnsi="Times New Roman"/>
            <w:sz w:val="24"/>
            <w:szCs w:val="24"/>
          </w:rPr>
          <w:t>2004. a</w:t>
        </w:r>
      </w:smartTag>
      <w:r w:rsidRPr="00583712">
        <w:rPr>
          <w:rFonts w:ascii="Times New Roman" w:hAnsi="Times New Roman"/>
          <w:sz w:val="24"/>
          <w:szCs w:val="24"/>
        </w:rPr>
        <w:t xml:space="preserve"> määrusega nr. 102 kehtestatud jäätmekategooriate nimistule kuuluvad kategooriasse kood 17 - ehitus- ja lammutuspraht.</w:t>
      </w:r>
    </w:p>
    <w:p w14:paraId="1519DB0C" w14:textId="77777777" w:rsidR="00694E07" w:rsidRDefault="00694E07" w:rsidP="00694E07">
      <w:pPr>
        <w:pStyle w:val="Vahedeta"/>
        <w:jc w:val="both"/>
        <w:rPr>
          <w:rFonts w:ascii="Times New Roman" w:hAnsi="Times New Roman"/>
          <w:sz w:val="24"/>
          <w:szCs w:val="24"/>
        </w:rPr>
      </w:pPr>
      <w:r w:rsidRPr="00583712">
        <w:rPr>
          <w:rFonts w:ascii="Times New Roman" w:hAnsi="Times New Roman"/>
          <w:sz w:val="24"/>
          <w:szCs w:val="24"/>
        </w:rPr>
        <w:t xml:space="preserve">Tekkivaid jäätmeid ei ladustata ehitusplatsil, kõik tekkinud jäätmed tuleb koheselt vedada käitlusettevõttesse. </w:t>
      </w:r>
    </w:p>
    <w:p w14:paraId="1BF52923" w14:textId="77777777" w:rsidR="00694E07" w:rsidRPr="00583712" w:rsidRDefault="00694E07" w:rsidP="00694E07">
      <w:pPr>
        <w:pStyle w:val="Vahedeta"/>
        <w:jc w:val="both"/>
        <w:rPr>
          <w:rFonts w:ascii="Times New Roman" w:hAnsi="Times New Roman"/>
          <w:sz w:val="24"/>
          <w:szCs w:val="24"/>
        </w:rPr>
      </w:pPr>
    </w:p>
    <w:p w14:paraId="2737EC06" w14:textId="77777777" w:rsidR="00694E07" w:rsidRDefault="00694E07" w:rsidP="00694E07">
      <w:pPr>
        <w:pStyle w:val="Vahedeta"/>
        <w:jc w:val="both"/>
        <w:rPr>
          <w:rFonts w:ascii="Times New Roman" w:hAnsi="Times New Roman"/>
          <w:sz w:val="24"/>
          <w:szCs w:val="24"/>
        </w:rPr>
      </w:pPr>
      <w:r w:rsidRPr="00583712">
        <w:rPr>
          <w:rFonts w:ascii="Times New Roman" w:hAnsi="Times New Roman"/>
          <w:sz w:val="24"/>
          <w:szCs w:val="24"/>
        </w:rPr>
        <w:t>Kui  kaevetööde käigus tekib kaevis ja seda kasutatakse sama kinnistu piires ei ole vaja taotleda kaeviseluba, kui kaevis viiakse teisele kinnistule on vaja taotleda Keskkonnaametist kaevise võõrandamise või väljaspool kinnisasja kasutamise luba.</w:t>
      </w:r>
    </w:p>
    <w:p w14:paraId="27666086" w14:textId="77777777" w:rsidR="00694E07" w:rsidRPr="00583712" w:rsidRDefault="00694E07" w:rsidP="00694E07">
      <w:pPr>
        <w:pStyle w:val="Vahedeta"/>
        <w:jc w:val="both"/>
        <w:rPr>
          <w:rFonts w:ascii="Times New Roman" w:hAnsi="Times New Roman"/>
          <w:sz w:val="24"/>
          <w:szCs w:val="24"/>
        </w:rPr>
      </w:pPr>
    </w:p>
    <w:p w14:paraId="1D91ACF4" w14:textId="77777777" w:rsidR="00694E07" w:rsidRDefault="00694E07" w:rsidP="00694E07">
      <w:pPr>
        <w:pStyle w:val="Vahedeta"/>
        <w:jc w:val="both"/>
        <w:rPr>
          <w:rFonts w:ascii="Times New Roman" w:hAnsi="Times New Roman"/>
          <w:color w:val="0563C1"/>
          <w:sz w:val="24"/>
          <w:szCs w:val="24"/>
          <w:u w:val="single"/>
        </w:rPr>
      </w:pPr>
      <w:r w:rsidRPr="00583712">
        <w:rPr>
          <w:rFonts w:ascii="Times New Roman" w:hAnsi="Times New Roman"/>
          <w:sz w:val="24"/>
          <w:szCs w:val="24"/>
        </w:rPr>
        <w:t xml:space="preserve">Loa taotluse ja lühiinfo leitav aadressilt: </w:t>
      </w:r>
      <w:hyperlink r:id="rId27" w:history="1">
        <w:r w:rsidRPr="00583712">
          <w:rPr>
            <w:rFonts w:ascii="Times New Roman" w:hAnsi="Times New Roman"/>
            <w:color w:val="0563C1"/>
            <w:sz w:val="24"/>
            <w:szCs w:val="24"/>
            <w:u w:val="single"/>
          </w:rPr>
          <w:t>https://www.keskkonnaamet.ee/et/eesmargid-tegevused/maapou/kaevise-voi-katendi-kasutamine</w:t>
        </w:r>
      </w:hyperlink>
    </w:p>
    <w:p w14:paraId="78A4CFEC" w14:textId="77777777" w:rsidR="00694E07" w:rsidRPr="00583712" w:rsidRDefault="00694E07" w:rsidP="00694E07">
      <w:pPr>
        <w:pStyle w:val="Vahedeta"/>
        <w:jc w:val="both"/>
        <w:rPr>
          <w:rFonts w:ascii="Times New Roman" w:hAnsi="Times New Roman"/>
          <w:sz w:val="24"/>
          <w:szCs w:val="24"/>
        </w:rPr>
      </w:pPr>
    </w:p>
    <w:p w14:paraId="65C99548" w14:textId="77777777" w:rsidR="00694E07" w:rsidRDefault="00694E07" w:rsidP="00694E07">
      <w:pPr>
        <w:pStyle w:val="Vahedeta"/>
        <w:jc w:val="both"/>
        <w:rPr>
          <w:rFonts w:ascii="Times New Roman" w:hAnsi="Times New Roman"/>
          <w:sz w:val="24"/>
          <w:szCs w:val="24"/>
        </w:rPr>
      </w:pPr>
      <w:r w:rsidRPr="00583712">
        <w:rPr>
          <w:rFonts w:ascii="Times New Roman" w:hAnsi="Times New Roman"/>
          <w:sz w:val="24"/>
          <w:szCs w:val="24"/>
        </w:rPr>
        <w:lastRenderedPageBreak/>
        <w:t xml:space="preserve">Maapõueseaduse § 6 lg 2 kohaselt on kaevis </w:t>
      </w:r>
      <w:r w:rsidRPr="00583712">
        <w:rPr>
          <w:rFonts w:ascii="Times New Roman" w:hAnsi="Times New Roman"/>
          <w:bCs/>
          <w:sz w:val="24"/>
          <w:szCs w:val="24"/>
        </w:rPr>
        <w:t xml:space="preserve">looduslikust seisundist </w:t>
      </w:r>
      <w:r w:rsidRPr="00583712">
        <w:rPr>
          <w:rFonts w:ascii="Times New Roman" w:hAnsi="Times New Roman"/>
          <w:sz w:val="24"/>
          <w:szCs w:val="24"/>
        </w:rPr>
        <w:t xml:space="preserve">eemaldatud mistahes kivimi või </w:t>
      </w:r>
      <w:proofErr w:type="spellStart"/>
      <w:r w:rsidRPr="00583712">
        <w:rPr>
          <w:rFonts w:ascii="Times New Roman" w:hAnsi="Times New Roman"/>
          <w:sz w:val="24"/>
          <w:szCs w:val="24"/>
        </w:rPr>
        <w:t>setendi</w:t>
      </w:r>
      <w:proofErr w:type="spellEnd"/>
      <w:r w:rsidRPr="00583712">
        <w:rPr>
          <w:rFonts w:ascii="Times New Roman" w:hAnsi="Times New Roman"/>
          <w:sz w:val="24"/>
          <w:szCs w:val="24"/>
        </w:rPr>
        <w:t xml:space="preserve"> tahke osis.</w:t>
      </w:r>
    </w:p>
    <w:p w14:paraId="0170D170" w14:textId="77777777" w:rsidR="00694E07" w:rsidRPr="00583712" w:rsidRDefault="00694E07" w:rsidP="00694E07">
      <w:pPr>
        <w:pStyle w:val="Vahedeta"/>
        <w:jc w:val="both"/>
        <w:rPr>
          <w:rFonts w:ascii="Times New Roman" w:hAnsi="Times New Roman"/>
          <w:sz w:val="24"/>
          <w:szCs w:val="24"/>
        </w:rPr>
      </w:pPr>
    </w:p>
    <w:p w14:paraId="601F66D7"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 xml:space="preserve">Kaevise kasutamiseks on kaevise kasutajal (sihtkoha kinnistu omanikul) vaja taotleda jäätmekäitleja registreerimistõendi, mille väljastab Keskkonnaamet. </w:t>
      </w:r>
    </w:p>
    <w:p w14:paraId="2FB925F1"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w:t>
      </w:r>
      <w:hyperlink r:id="rId28" w:history="1">
        <w:r w:rsidRPr="00583712">
          <w:rPr>
            <w:rFonts w:ascii="Times New Roman" w:hAnsi="Times New Roman"/>
            <w:color w:val="0563C1"/>
            <w:sz w:val="24"/>
            <w:szCs w:val="24"/>
            <w:u w:val="single"/>
          </w:rPr>
          <w:t>https://www.keskkonnaamet.ee/et/eesmargid-tegevused/jaatmed/jaatmekaitleja-registreerimistoend</w:t>
        </w:r>
      </w:hyperlink>
      <w:r w:rsidRPr="00583712">
        <w:rPr>
          <w:rFonts w:ascii="Times New Roman" w:hAnsi="Times New Roman"/>
          <w:sz w:val="24"/>
          <w:szCs w:val="24"/>
        </w:rPr>
        <w:t>)</w:t>
      </w:r>
    </w:p>
    <w:p w14:paraId="6CF159B4"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 xml:space="preserve">Maapõueseaduse § 97 lõike 1 alusel ehitamisel maapõues tehtavate tööde, maaparandushoiutööde, maaparandussüsteemi ehitamise ja põllumajandustööde käigus üle jääva kaevise võõrandamine või selle väljaspool kinnisasja tarbimine on lubatud ainult Keskkonnaameti loal. </w:t>
      </w:r>
    </w:p>
    <w:p w14:paraId="020B2F5A"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 xml:space="preserve"> Maapõueseaduse § 97 lõike 2 tulenevalt on lõikes 1 nimetatud loa saamiseks esitab kinnisasja omanik või kinnisasja kasutamise õigust omav isik Keskkonnaametile taotluse, milles kirjeldab:</w:t>
      </w:r>
    </w:p>
    <w:p w14:paraId="022444F9"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1) kaevise kogust ja kvaliteeti;</w:t>
      </w:r>
    </w:p>
    <w:p w14:paraId="4476BD8E"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2) kaevise kasutamise eesmärki ja asukohta;</w:t>
      </w:r>
    </w:p>
    <w:p w14:paraId="1A52CACC"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3) kaevist tekitava tegevuse kalenderplaani;</w:t>
      </w:r>
    </w:p>
    <w:p w14:paraId="753ABA9D"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4) olemasoleva plaanimaterjali alusel kaevist tekitava tegevuse asukohta.</w:t>
      </w:r>
    </w:p>
    <w:p w14:paraId="69161650"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 xml:space="preserve"> (3) Ehitamise, maaparandushoiutööde, maaparandussüsteemi ehitamise ja põllumajandustööde käigus üle jääva kaevise võõrandamise või selle väljaspool kinnisasja kasutamise taotlusele lisatakse asjaomase tegevusloa või projektdokumentatsiooni koopiad, kui need on nõutavad käesoleva paragrahvi lõikes 1 sätestatud tegevuse korraldamiseks.</w:t>
      </w:r>
    </w:p>
    <w:p w14:paraId="0F62EFE1"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 xml:space="preserve"> (4) Ehitamise, maaparandushoiutööde, maaparandussüsteemi ehitamise ja põllumajandustööde käigus üle jääva kaevise väljaspool kinnisasja kasutamise taotlusele lisatakse vastuvõtva kinnisasja omaniku või vastuvõtva kinnisasja kasutamise õigust omava isiku nõusolek.</w:t>
      </w:r>
    </w:p>
    <w:p w14:paraId="61994508" w14:textId="77777777" w:rsidR="00694E07" w:rsidRDefault="00694E07" w:rsidP="00694E07">
      <w:pPr>
        <w:pStyle w:val="Vahedeta"/>
        <w:jc w:val="both"/>
        <w:rPr>
          <w:rFonts w:ascii="Times New Roman" w:hAnsi="Times New Roman"/>
          <w:sz w:val="24"/>
          <w:szCs w:val="24"/>
        </w:rPr>
      </w:pPr>
      <w:r w:rsidRPr="00583712">
        <w:rPr>
          <w:rFonts w:ascii="Times New Roman" w:hAnsi="Times New Roman"/>
          <w:sz w:val="24"/>
          <w:szCs w:val="24"/>
        </w:rPr>
        <w:t xml:space="preserve"> (9) kohaselt luba pole vaja taotleda maaparandushoiutöödel, maanteekraavide puhastamisel, tehnovõrkude ja -rajatiste rajamisel vastava projektiga määratud mahus või projekti puudumisel vastava töö tegemiseks põhjendatud mahus tekkivale kaevisele ja tee ehitamisel saadud kaevisele, kui seda kasutatakse sama objekti tarbeks.</w:t>
      </w:r>
    </w:p>
    <w:p w14:paraId="4FFA29E2" w14:textId="77777777" w:rsidR="00694E07" w:rsidRPr="00583712" w:rsidRDefault="00694E07" w:rsidP="00694E07">
      <w:pPr>
        <w:pStyle w:val="Vahedeta"/>
        <w:jc w:val="both"/>
        <w:rPr>
          <w:rFonts w:ascii="Times New Roman" w:hAnsi="Times New Roman"/>
          <w:sz w:val="24"/>
          <w:szCs w:val="24"/>
        </w:rPr>
      </w:pPr>
    </w:p>
    <w:p w14:paraId="4B25A51B" w14:textId="77777777" w:rsidR="00694E07" w:rsidRDefault="00694E07" w:rsidP="00694E07">
      <w:pPr>
        <w:pStyle w:val="Vahedeta"/>
        <w:jc w:val="both"/>
        <w:rPr>
          <w:rFonts w:ascii="Times New Roman" w:hAnsi="Times New Roman"/>
          <w:sz w:val="24"/>
          <w:szCs w:val="24"/>
        </w:rPr>
      </w:pPr>
      <w:r w:rsidRPr="00583712">
        <w:rPr>
          <w:rFonts w:ascii="Times New Roman" w:hAnsi="Times New Roman"/>
          <w:sz w:val="24"/>
          <w:szCs w:val="24"/>
        </w:rPr>
        <w:t xml:space="preserve">Maapõueseaduse § 6 lg 2 kohaselt on kaevis looduslikust seisundist eemaldatud mistahes kivimi või </w:t>
      </w:r>
      <w:proofErr w:type="spellStart"/>
      <w:r w:rsidRPr="00583712">
        <w:rPr>
          <w:rFonts w:ascii="Times New Roman" w:hAnsi="Times New Roman"/>
          <w:sz w:val="24"/>
          <w:szCs w:val="24"/>
        </w:rPr>
        <w:t>setendi</w:t>
      </w:r>
      <w:proofErr w:type="spellEnd"/>
      <w:r w:rsidRPr="00583712">
        <w:rPr>
          <w:rFonts w:ascii="Times New Roman" w:hAnsi="Times New Roman"/>
          <w:sz w:val="24"/>
          <w:szCs w:val="24"/>
        </w:rPr>
        <w:t xml:space="preserve"> tahke osis.</w:t>
      </w:r>
    </w:p>
    <w:p w14:paraId="7E3BED1F" w14:textId="77777777" w:rsidR="00694E07" w:rsidRPr="00583712" w:rsidRDefault="00694E07" w:rsidP="00694E07">
      <w:pPr>
        <w:pStyle w:val="Vahedeta"/>
        <w:jc w:val="both"/>
        <w:rPr>
          <w:rFonts w:ascii="Times New Roman" w:hAnsi="Times New Roman"/>
          <w:sz w:val="24"/>
          <w:szCs w:val="24"/>
        </w:rPr>
      </w:pPr>
    </w:p>
    <w:p w14:paraId="5C04C92D" w14:textId="77777777" w:rsidR="00694E07" w:rsidRDefault="00694E07" w:rsidP="00694E07">
      <w:pPr>
        <w:pStyle w:val="Vahedeta"/>
        <w:jc w:val="both"/>
        <w:rPr>
          <w:rFonts w:ascii="Times New Roman" w:hAnsi="Times New Roman"/>
          <w:sz w:val="24"/>
          <w:szCs w:val="24"/>
        </w:rPr>
      </w:pPr>
      <w:r w:rsidRPr="00583712">
        <w:rPr>
          <w:rFonts w:ascii="Times New Roman" w:hAnsi="Times New Roman"/>
          <w:sz w:val="24"/>
          <w:szCs w:val="24"/>
        </w:rPr>
        <w:t xml:space="preserve">Kaevise kasutamiseks on kaevise kasutajal (sihtkoha kinnistu omanikul) vaja taotleda jäätmekäitleja registreerimistõendi (jäätmeseaduse § 98 </w:t>
      </w:r>
      <w:r w:rsidRPr="00583712">
        <w:rPr>
          <w:rFonts w:ascii="Times New Roman" w:hAnsi="Times New Roman"/>
          <w:sz w:val="24"/>
          <w:szCs w:val="24"/>
          <w:vertAlign w:val="superscript"/>
        </w:rPr>
        <w:t>7</w:t>
      </w:r>
      <w:r w:rsidRPr="00583712">
        <w:rPr>
          <w:rFonts w:ascii="Times New Roman" w:hAnsi="Times New Roman"/>
          <w:sz w:val="24"/>
          <w:szCs w:val="24"/>
        </w:rPr>
        <w:t xml:space="preserve"> lg 2 p 1), mille väljastab Keskkonnaamet. </w:t>
      </w:r>
    </w:p>
    <w:p w14:paraId="3EA6BA8F" w14:textId="77777777" w:rsidR="00694E07" w:rsidRPr="00583712" w:rsidRDefault="00694E07" w:rsidP="00694E07">
      <w:pPr>
        <w:pStyle w:val="Vahedeta"/>
        <w:jc w:val="both"/>
        <w:rPr>
          <w:rFonts w:ascii="Times New Roman" w:hAnsi="Times New Roman"/>
          <w:sz w:val="24"/>
          <w:szCs w:val="24"/>
        </w:rPr>
      </w:pPr>
    </w:p>
    <w:p w14:paraId="1D4FD96B"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Registreeringu lühiinfo on leitav aadressilt (</w:t>
      </w:r>
      <w:hyperlink r:id="rId29" w:history="1">
        <w:r w:rsidRPr="00583712">
          <w:rPr>
            <w:rFonts w:ascii="Times New Roman" w:hAnsi="Times New Roman"/>
            <w:color w:val="0563C1"/>
            <w:sz w:val="24"/>
            <w:szCs w:val="24"/>
            <w:u w:val="single"/>
          </w:rPr>
          <w:t>https://www.keskkonnaamet.ee/et/eesmargid-tegevused/jaatmed/jaatmekaitleja-registreerimistoend</w:t>
        </w:r>
      </w:hyperlink>
      <w:r w:rsidRPr="00583712">
        <w:rPr>
          <w:rFonts w:ascii="Times New Roman" w:hAnsi="Times New Roman"/>
          <w:sz w:val="24"/>
          <w:szCs w:val="24"/>
        </w:rPr>
        <w:t>).</w:t>
      </w:r>
    </w:p>
    <w:p w14:paraId="1B548CB4"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Jäätmekäitleja registreerimistõendi omaja peab veenduma, et taaskasutatavad jäätmed ei sisaldaks ohtlikke aineid ega oleks ohtlike ainetega reostunud. Maa-ala täitmiseks võib kasutada ainult tavajäätmeliike kivid ja pinnas, mida ei ole nimetatud koodinumbriga 17 05 03* (jäätmekoodiga 17 05 04) ning teetammitäitematerjal, mida ei ole nimetatud koodinumbriga 17 05 07* (jäätmekoodiga 17 05 08). Registreeringu saamiseks tuleb valida tuleb punktis 1 olev taotluse vorm „Jäätmete taaskasutamiseks esita jäätmekäitleja registreeringu taotlus“.</w:t>
      </w:r>
    </w:p>
    <w:p w14:paraId="15A69D06" w14:textId="77777777" w:rsidR="00694E07" w:rsidRPr="00583712" w:rsidRDefault="00694E07" w:rsidP="00694E07">
      <w:pPr>
        <w:pStyle w:val="Vahedeta"/>
        <w:jc w:val="both"/>
        <w:rPr>
          <w:rFonts w:ascii="Times New Roman" w:hAnsi="Times New Roman"/>
          <w:sz w:val="24"/>
          <w:szCs w:val="24"/>
        </w:rPr>
      </w:pPr>
    </w:p>
    <w:p w14:paraId="33E2BB88" w14:textId="77777777" w:rsidR="00694E07" w:rsidRPr="00583712" w:rsidRDefault="00694E07" w:rsidP="00694E07">
      <w:pPr>
        <w:pStyle w:val="Vahedeta"/>
        <w:jc w:val="both"/>
        <w:rPr>
          <w:rFonts w:ascii="Times New Roman" w:hAnsi="Times New Roman"/>
          <w:sz w:val="24"/>
          <w:szCs w:val="24"/>
        </w:rPr>
      </w:pPr>
      <w:r w:rsidRPr="00583712">
        <w:rPr>
          <w:rFonts w:ascii="Times New Roman" w:hAnsi="Times New Roman"/>
          <w:sz w:val="24"/>
          <w:szCs w:val="24"/>
        </w:rPr>
        <w:t>Jäätmekäitleja registreerimistõendi omajale rakenduvad kõik asjakohased õigusaktides sätestatud nõuded. Olulisemad keskkonnaalased kohustused jäätmekäitleja registreerimistõendi omajale on toodud Keskkonnaameti kodulehel "Keskkonnakaitseloa omaja meelespea" (</w:t>
      </w:r>
      <w:hyperlink r:id="rId30" w:history="1">
        <w:r w:rsidRPr="00583712">
          <w:rPr>
            <w:rFonts w:ascii="Times New Roman" w:hAnsi="Times New Roman"/>
            <w:color w:val="0563C1"/>
            <w:sz w:val="24"/>
            <w:szCs w:val="24"/>
            <w:u w:val="single"/>
          </w:rPr>
          <w:t>https://www.keskkonnaamet.ee/et/eesmargid-tegevused/keskkonnakaitseloa-omaja-meelespea</w:t>
        </w:r>
      </w:hyperlink>
      <w:r w:rsidRPr="00583712">
        <w:rPr>
          <w:rFonts w:ascii="Times New Roman" w:hAnsi="Times New Roman"/>
          <w:sz w:val="24"/>
          <w:szCs w:val="24"/>
        </w:rPr>
        <w:t>).</w:t>
      </w:r>
    </w:p>
    <w:p w14:paraId="1C412DC5" w14:textId="77777777" w:rsidR="00694E07" w:rsidRPr="00583712" w:rsidRDefault="00694E07" w:rsidP="00694E07">
      <w:pPr>
        <w:pStyle w:val="Vahedeta"/>
        <w:jc w:val="both"/>
        <w:rPr>
          <w:rFonts w:ascii="Times New Roman" w:hAnsi="Times New Roman"/>
          <w:color w:val="000000"/>
          <w:sz w:val="24"/>
          <w:szCs w:val="24"/>
        </w:rPr>
      </w:pPr>
      <w:r w:rsidRPr="00583712">
        <w:rPr>
          <w:rFonts w:ascii="Times New Roman" w:hAnsi="Times New Roman"/>
          <w:color w:val="000000"/>
          <w:sz w:val="24"/>
          <w:szCs w:val="24"/>
        </w:rPr>
        <w:lastRenderedPageBreak/>
        <w:t xml:space="preserve">Registreeringu saamiseks tuleb valida tuleb punktis 1 olev taotluse vorm „Jäätmete taaskasutamiseks esita jäätmekäitleja registreeringu taotlus“. </w:t>
      </w:r>
    </w:p>
    <w:p w14:paraId="0B859E7C" w14:textId="77777777" w:rsidR="00694E07" w:rsidRDefault="00694E07" w:rsidP="00694E07">
      <w:pPr>
        <w:pStyle w:val="Vahedeta"/>
        <w:jc w:val="both"/>
        <w:rPr>
          <w:rFonts w:ascii="Times New Roman" w:hAnsi="Times New Roman"/>
          <w:color w:val="000000"/>
          <w:sz w:val="24"/>
          <w:szCs w:val="24"/>
        </w:rPr>
      </w:pPr>
      <w:r w:rsidRPr="00583712">
        <w:rPr>
          <w:rFonts w:ascii="Times New Roman" w:hAnsi="Times New Roman"/>
          <w:color w:val="000000"/>
          <w:sz w:val="24"/>
          <w:szCs w:val="24"/>
        </w:rPr>
        <w:t xml:space="preserve">Registreerimistõendi määrus, mille alusel Keskkonnaamet registreerimistõendeid väljastab </w:t>
      </w:r>
      <w:hyperlink r:id="rId31" w:history="1">
        <w:r w:rsidRPr="00583712">
          <w:rPr>
            <w:rFonts w:ascii="Times New Roman" w:hAnsi="Times New Roman"/>
            <w:color w:val="0563C1"/>
            <w:sz w:val="24"/>
            <w:szCs w:val="24"/>
            <w:u w:val="single"/>
          </w:rPr>
          <w:t>https://www.riigiteataja.ee/akt/111072017018</w:t>
        </w:r>
      </w:hyperlink>
      <w:r w:rsidRPr="00583712">
        <w:rPr>
          <w:rFonts w:ascii="Times New Roman" w:hAnsi="Times New Roman"/>
          <w:color w:val="000000"/>
          <w:sz w:val="24"/>
          <w:szCs w:val="24"/>
        </w:rPr>
        <w:t xml:space="preserve">. </w:t>
      </w:r>
    </w:p>
    <w:p w14:paraId="201DAC34" w14:textId="77777777" w:rsidR="00694E07" w:rsidRPr="00583712" w:rsidRDefault="00694E07" w:rsidP="00694E07">
      <w:pPr>
        <w:pStyle w:val="Vahedeta"/>
        <w:jc w:val="both"/>
        <w:rPr>
          <w:rFonts w:ascii="Times New Roman" w:hAnsi="Times New Roman"/>
          <w:color w:val="000000"/>
          <w:sz w:val="24"/>
          <w:szCs w:val="24"/>
        </w:rPr>
      </w:pPr>
    </w:p>
    <w:p w14:paraId="2D64005D" w14:textId="77777777" w:rsidR="00694E07" w:rsidRPr="00DB02BC" w:rsidRDefault="00694E07" w:rsidP="00694E07">
      <w:pPr>
        <w:pStyle w:val="Vahedeta"/>
        <w:jc w:val="both"/>
        <w:rPr>
          <w:rFonts w:ascii="Times New Roman" w:hAnsi="Times New Roman"/>
          <w:sz w:val="24"/>
          <w:szCs w:val="24"/>
        </w:rPr>
      </w:pPr>
      <w:r w:rsidRPr="00583712">
        <w:rPr>
          <w:rFonts w:ascii="Times New Roman" w:hAnsi="Times New Roman"/>
          <w:sz w:val="24"/>
          <w:szCs w:val="24"/>
        </w:rPr>
        <w:t>Ehitusjäätmeid tohib anda käitlemiseks, sh. ka vedamiseks, vaid isikule, kellel on jäätmeluba. Tööde lõpetamisel vormistada jäätmeõiend.</w:t>
      </w:r>
    </w:p>
    <w:p w14:paraId="7222CCA3" w14:textId="77777777" w:rsidR="00694E07" w:rsidRDefault="00694E07" w:rsidP="00086C59">
      <w:pPr>
        <w:ind w:left="0" w:right="256"/>
        <w:rPr>
          <w:rFonts w:ascii="Times New Roman" w:hAnsi="Times New Roman"/>
          <w:szCs w:val="24"/>
        </w:rPr>
      </w:pPr>
    </w:p>
    <w:p w14:paraId="3583E257" w14:textId="4F349FAD" w:rsidR="00BC5BE0" w:rsidRPr="001D0C86" w:rsidRDefault="008F70CA" w:rsidP="001D0C86">
      <w:pPr>
        <w:pStyle w:val="Pealkiri2"/>
        <w:jc w:val="both"/>
      </w:pPr>
      <w:bookmarkStart w:id="47" w:name="_Toc450244815"/>
      <w:bookmarkStart w:id="48" w:name="_Toc527363985"/>
      <w:bookmarkStart w:id="49" w:name="_Toc210138258"/>
      <w:r w:rsidRPr="0005353C">
        <w:t>Täiendavad kriteeriumid</w:t>
      </w:r>
      <w:bookmarkEnd w:id="47"/>
      <w:bookmarkEnd w:id="48"/>
      <w:bookmarkEnd w:id="49"/>
    </w:p>
    <w:p w14:paraId="52356B66" w14:textId="0ED8FD8E" w:rsidR="008F70CA" w:rsidRPr="0005353C" w:rsidRDefault="008F70CA" w:rsidP="00086C59">
      <w:pPr>
        <w:widowControl w:val="0"/>
        <w:ind w:left="0" w:right="256"/>
        <w:rPr>
          <w:rFonts w:ascii="Times New Roman" w:hAnsi="Times New Roman"/>
        </w:rPr>
      </w:pPr>
      <w:r w:rsidRPr="0005353C">
        <w:rPr>
          <w:rFonts w:ascii="Times New Roman" w:hAnsi="Times New Roman"/>
        </w:rPr>
        <w:t>Alljärgnevalt on kirjeldatud projekteerimisülesannet täpsustavad kriteeriumid, millest on projektlahenduse koostamisel lähtutud.</w:t>
      </w:r>
    </w:p>
    <w:p w14:paraId="66661107" w14:textId="77777777" w:rsidR="008F70CA" w:rsidRPr="0022050F" w:rsidRDefault="008F70CA" w:rsidP="00851CF3">
      <w:pPr>
        <w:pStyle w:val="Pealkiri3"/>
        <w:ind w:left="397" w:hanging="397"/>
      </w:pPr>
      <w:bookmarkStart w:id="50" w:name="_Toc450244816"/>
      <w:bookmarkStart w:id="51" w:name="_Toc527363986"/>
      <w:bookmarkStart w:id="52" w:name="_Toc210138259"/>
      <w:r w:rsidRPr="0022050F">
        <w:t>Kaevude, torude sügavus ja vahekaugus</w:t>
      </w:r>
      <w:bookmarkEnd w:id="50"/>
      <w:bookmarkEnd w:id="51"/>
      <w:bookmarkEnd w:id="52"/>
    </w:p>
    <w:p w14:paraId="6D9C761B" w14:textId="30BBB146" w:rsidR="008F70CA" w:rsidRPr="00BC5BE0" w:rsidRDefault="008F70CA">
      <w:pPr>
        <w:pStyle w:val="Loendilik"/>
        <w:widowControl w:val="0"/>
        <w:numPr>
          <w:ilvl w:val="0"/>
          <w:numId w:val="6"/>
        </w:numPr>
        <w:ind w:right="256"/>
        <w:rPr>
          <w:rFonts w:ascii="Times New Roman" w:hAnsi="Times New Roman"/>
        </w:rPr>
      </w:pPr>
      <w:r w:rsidRPr="00BC5BE0">
        <w:rPr>
          <w:rFonts w:ascii="Times New Roman" w:hAnsi="Times New Roman"/>
        </w:rPr>
        <w:t>Projekteeritud torude välispindade kaugus kaeviku servadest peab olema vähemalt 200 mm. Kaevude kohale tehakse vajalikud laiendused nii, et kaeviku seinad jäävad vähemalt 200 mm kaugusele kaevust. Projekteeritud torude</w:t>
      </w:r>
      <w:r w:rsidR="00934774">
        <w:rPr>
          <w:rFonts w:ascii="Times New Roman" w:hAnsi="Times New Roman"/>
        </w:rPr>
        <w:t xml:space="preserve"> </w:t>
      </w:r>
      <w:r w:rsidRPr="00BC5BE0">
        <w:rPr>
          <w:rFonts w:ascii="Times New Roman" w:hAnsi="Times New Roman"/>
        </w:rPr>
        <w:t>vaheline vertikaalkaugus peab olema selline, et kõikide vajalike liitmike tegemine ei oleks takistatud, olles vähemalt 100 mm;</w:t>
      </w:r>
    </w:p>
    <w:p w14:paraId="10CFF6F3" w14:textId="5343256D" w:rsidR="008F70CA" w:rsidRDefault="008F70CA">
      <w:pPr>
        <w:pStyle w:val="Loendilik"/>
        <w:widowControl w:val="0"/>
        <w:numPr>
          <w:ilvl w:val="0"/>
          <w:numId w:val="6"/>
        </w:numPr>
        <w:ind w:right="256"/>
        <w:rPr>
          <w:rFonts w:ascii="Times New Roman" w:hAnsi="Times New Roman"/>
        </w:rPr>
      </w:pPr>
      <w:r w:rsidRPr="00BC5BE0">
        <w:rPr>
          <w:rFonts w:ascii="Times New Roman" w:hAnsi="Times New Roman"/>
        </w:rPr>
        <w:t>Olemasolevate teadmata kõrgustega side- ja elektrikaablite ning sidekanalisatsiooni süga</w:t>
      </w:r>
      <w:r w:rsidR="00FC629B" w:rsidRPr="00BC5BE0">
        <w:rPr>
          <w:rFonts w:ascii="Times New Roman" w:hAnsi="Times New Roman"/>
        </w:rPr>
        <w:t xml:space="preserve">vuseks maapinnast arvestatakse </w:t>
      </w:r>
      <w:r w:rsidRPr="00BC5BE0">
        <w:rPr>
          <w:rFonts w:ascii="Times New Roman" w:hAnsi="Times New Roman"/>
        </w:rPr>
        <w:t>0</w:t>
      </w:r>
      <w:r w:rsidR="00FC629B" w:rsidRPr="00BC5BE0">
        <w:rPr>
          <w:rFonts w:ascii="Times New Roman" w:hAnsi="Times New Roman"/>
        </w:rPr>
        <w:t>,7</w:t>
      </w:r>
      <w:r w:rsidRPr="00BC5BE0">
        <w:rPr>
          <w:rFonts w:ascii="Times New Roman" w:hAnsi="Times New Roman"/>
        </w:rPr>
        <w:t xml:space="preserve"> m kaablite peale.</w:t>
      </w:r>
    </w:p>
    <w:p w14:paraId="2C86C279" w14:textId="0893BBBA" w:rsidR="00531529" w:rsidRPr="00BC5BE0" w:rsidRDefault="00531529">
      <w:pPr>
        <w:pStyle w:val="Loendilik"/>
        <w:widowControl w:val="0"/>
        <w:numPr>
          <w:ilvl w:val="0"/>
          <w:numId w:val="6"/>
        </w:numPr>
        <w:ind w:right="256"/>
        <w:rPr>
          <w:rFonts w:ascii="Times New Roman" w:hAnsi="Times New Roman"/>
        </w:rPr>
      </w:pPr>
      <w:r w:rsidRPr="00BC5BE0">
        <w:rPr>
          <w:rFonts w:ascii="Times New Roman" w:hAnsi="Times New Roman"/>
        </w:rPr>
        <w:t xml:space="preserve">Olemasolevate teadmata kõrgusega veetorude sügavuseks maapinnast arvestatakse </w:t>
      </w:r>
      <w:r w:rsidR="00C01C38">
        <w:rPr>
          <w:rFonts w:ascii="Times New Roman" w:hAnsi="Times New Roman"/>
        </w:rPr>
        <w:t>2,1</w:t>
      </w:r>
      <w:r w:rsidRPr="00BC5BE0">
        <w:rPr>
          <w:rFonts w:ascii="Times New Roman" w:hAnsi="Times New Roman"/>
        </w:rPr>
        <w:t xml:space="preserve"> m toru peale;</w:t>
      </w:r>
    </w:p>
    <w:p w14:paraId="49D93302" w14:textId="77777777" w:rsidR="00531529" w:rsidRPr="00BC5BE0" w:rsidRDefault="00531529" w:rsidP="00531529">
      <w:pPr>
        <w:pStyle w:val="Loendilik"/>
        <w:widowControl w:val="0"/>
        <w:ind w:left="284" w:right="256"/>
        <w:rPr>
          <w:rFonts w:ascii="Times New Roman" w:hAnsi="Times New Roman"/>
        </w:rPr>
      </w:pPr>
    </w:p>
    <w:p w14:paraId="154180C7" w14:textId="442ED235" w:rsidR="008F70CA" w:rsidRPr="0005353C" w:rsidRDefault="008F70CA" w:rsidP="00086C59">
      <w:pPr>
        <w:widowControl w:val="0"/>
        <w:ind w:left="0" w:right="256"/>
        <w:rPr>
          <w:rFonts w:ascii="Times New Roman" w:hAnsi="Times New Roman"/>
          <w:i/>
          <w:u w:val="single"/>
        </w:rPr>
      </w:pPr>
      <w:r w:rsidRPr="0005353C">
        <w:rPr>
          <w:rFonts w:ascii="Times New Roman" w:hAnsi="Times New Roman"/>
          <w:i/>
          <w:u w:val="single"/>
        </w:rPr>
        <w:t>Juhul kui olemasolevad te</w:t>
      </w:r>
      <w:r w:rsidR="00934774">
        <w:rPr>
          <w:rFonts w:ascii="Times New Roman" w:hAnsi="Times New Roman"/>
          <w:i/>
          <w:u w:val="single"/>
        </w:rPr>
        <w:t>a</w:t>
      </w:r>
      <w:r w:rsidRPr="0005353C">
        <w:rPr>
          <w:rFonts w:ascii="Times New Roman" w:hAnsi="Times New Roman"/>
          <w:i/>
          <w:u w:val="single"/>
        </w:rPr>
        <w:t>dmata asukoha ja sügavusega kommunikatsioonid paiknevad teistel asukohtadel ja sügavustel kui projektis näidatud, siis korrigeeritakse vajadusel projektlahendust ehitustööde käigus peale tegeliku sügavuse ja asukoha selgumist Töövõtja kulul.</w:t>
      </w:r>
    </w:p>
    <w:p w14:paraId="0CF60420" w14:textId="77777777" w:rsidR="008F70CA" w:rsidRPr="0005353C" w:rsidRDefault="008F70CA" w:rsidP="00086C59">
      <w:pPr>
        <w:widowControl w:val="0"/>
        <w:ind w:left="0" w:right="256"/>
        <w:rPr>
          <w:rFonts w:ascii="Times New Roman" w:hAnsi="Times New Roman"/>
        </w:rPr>
      </w:pPr>
      <w:r w:rsidRPr="0005353C">
        <w:rPr>
          <w:rFonts w:ascii="Times New Roman" w:hAnsi="Times New Roman"/>
        </w:rPr>
        <w:t>Projekteeritud torude külgnemisel või ristumisel teiste tehnovõrkude valdajate trassidega on lähtutud Eesti standardist (EVS 843:2016 – Linnatänavad).</w:t>
      </w:r>
    </w:p>
    <w:p w14:paraId="522F6BF4" w14:textId="6D2D7D1B" w:rsidR="008F70CA" w:rsidRPr="005533F8" w:rsidRDefault="008F70CA" w:rsidP="00851CF3">
      <w:pPr>
        <w:pStyle w:val="Pealkiri1"/>
        <w:ind w:right="256"/>
        <w:rPr>
          <w:color w:val="0000CC"/>
        </w:rPr>
      </w:pPr>
      <w:bookmarkStart w:id="53" w:name="_Toc450244818"/>
      <w:bookmarkStart w:id="54" w:name="_Toc527363987"/>
      <w:bookmarkStart w:id="55" w:name="_Toc210138260"/>
      <w:r w:rsidRPr="005533F8">
        <w:rPr>
          <w:color w:val="0000CC"/>
        </w:rPr>
        <w:t>Materjalide nomenklatuur</w:t>
      </w:r>
      <w:bookmarkEnd w:id="53"/>
      <w:bookmarkEnd w:id="54"/>
      <w:bookmarkEnd w:id="55"/>
    </w:p>
    <w:p w14:paraId="004D5BFE" w14:textId="145ABF3B" w:rsidR="008F70CA" w:rsidRDefault="008F70CA" w:rsidP="00851CF3">
      <w:pPr>
        <w:pStyle w:val="Pealkiri2"/>
        <w:jc w:val="both"/>
      </w:pPr>
      <w:bookmarkStart w:id="56" w:name="_Toc450244819"/>
      <w:bookmarkStart w:id="57" w:name="_Toc527363988"/>
      <w:bookmarkStart w:id="58" w:name="_Toc210138261"/>
      <w:r w:rsidRPr="0005353C">
        <w:t>Üldnõuded</w:t>
      </w:r>
      <w:bookmarkEnd w:id="56"/>
      <w:bookmarkEnd w:id="57"/>
      <w:bookmarkEnd w:id="58"/>
    </w:p>
    <w:p w14:paraId="32CEC56A" w14:textId="47125333" w:rsidR="008F70CA" w:rsidRPr="0005353C" w:rsidRDefault="008F70CA" w:rsidP="00086C59">
      <w:pPr>
        <w:widowControl w:val="0"/>
        <w:ind w:left="0" w:right="256"/>
        <w:rPr>
          <w:rFonts w:ascii="Times New Roman" w:hAnsi="Times New Roman"/>
        </w:rPr>
      </w:pPr>
      <w:r w:rsidRPr="0005353C">
        <w:rPr>
          <w:rFonts w:ascii="Times New Roman" w:hAnsi="Times New Roman"/>
        </w:rPr>
        <w:t xml:space="preserve">Enne ehitustööde alustamist tuleb tööde teostajal esitada Tellija poolt määratud </w:t>
      </w:r>
      <w:r w:rsidR="00683F34">
        <w:rPr>
          <w:rFonts w:ascii="Times New Roman" w:hAnsi="Times New Roman"/>
        </w:rPr>
        <w:t>omanikujärelevalve teostaja</w:t>
      </w:r>
      <w:r w:rsidRPr="0005353C">
        <w:rPr>
          <w:rFonts w:ascii="Times New Roman" w:hAnsi="Times New Roman"/>
        </w:rPr>
        <w:t xml:space="preserve">le (edaspidi </w:t>
      </w:r>
      <w:r w:rsidR="00683F34">
        <w:rPr>
          <w:rFonts w:ascii="Times New Roman" w:hAnsi="Times New Roman"/>
        </w:rPr>
        <w:t>Omanikujärelevalve teostaja</w:t>
      </w:r>
      <w:r w:rsidRPr="0005353C">
        <w:rPr>
          <w:rFonts w:ascii="Times New Roman" w:hAnsi="Times New Roman"/>
        </w:rPr>
        <w:t xml:space="preserve">) kasutatavate materjalide tehnilised näitajad, nõutud standarditele vastavust tõendav dokumentatsioon ning nimekiri nende materjalide tootjatest ning tarnijatest. Inseneril on õigus nõuda täiendavat informatsiooni (katsete tulemused, paigaldusjuhised jne). Materjalide kasutamiseks tuleb saada </w:t>
      </w:r>
      <w:r w:rsidR="00683F34">
        <w:rPr>
          <w:rFonts w:ascii="Times New Roman" w:hAnsi="Times New Roman"/>
        </w:rPr>
        <w:t>Omanikujärelevalve teostaja</w:t>
      </w:r>
      <w:r w:rsidRPr="0005353C">
        <w:rPr>
          <w:rFonts w:ascii="Times New Roman" w:hAnsi="Times New Roman"/>
        </w:rPr>
        <w:t xml:space="preserve"> kirjalik nõusolek.</w:t>
      </w:r>
    </w:p>
    <w:p w14:paraId="41783872" w14:textId="77777777" w:rsidR="008F70CA" w:rsidRPr="0005353C" w:rsidRDefault="008F70CA" w:rsidP="00086C59">
      <w:pPr>
        <w:widowControl w:val="0"/>
        <w:ind w:left="0" w:right="256"/>
        <w:rPr>
          <w:rFonts w:ascii="Times New Roman" w:hAnsi="Times New Roman"/>
        </w:rPr>
      </w:pPr>
      <w:r w:rsidRPr="0005353C">
        <w:rPr>
          <w:rFonts w:ascii="Times New Roman" w:hAnsi="Times New Roman"/>
        </w:rPr>
        <w:t>Materjalide transport, ladustamine ja paigaldamine peab toimuma vastavalt tootja poolt koostatud nõuetele ja eeskirjadele. Transportimisel, ladustamisel, paigaldamisel või mõnel muul tööoperatsioonil saadud defekti tõttu standardiga kehtestatud nõuetele mittevastavaks muutunud materjalid tuleb asendada. Asendamisega seotud kulud kannab tööde teostaja.</w:t>
      </w:r>
    </w:p>
    <w:p w14:paraId="3C1A3379" w14:textId="77777777" w:rsidR="008F70CA" w:rsidRPr="0005353C" w:rsidRDefault="008F70CA" w:rsidP="00086C59">
      <w:pPr>
        <w:widowControl w:val="0"/>
        <w:ind w:left="0" w:right="256"/>
        <w:rPr>
          <w:rFonts w:ascii="Times New Roman" w:hAnsi="Times New Roman"/>
        </w:rPr>
      </w:pPr>
      <w:r w:rsidRPr="0005353C">
        <w:rPr>
          <w:rFonts w:ascii="Times New Roman" w:hAnsi="Times New Roman"/>
        </w:rPr>
        <w:t>Paigaldatavad materjalid peavad olema loetavalt ja koos materjaliga ajas säilivalt markeeritud.</w:t>
      </w:r>
    </w:p>
    <w:p w14:paraId="54357C6D" w14:textId="250EAF55" w:rsidR="008F70CA" w:rsidRPr="0005353C" w:rsidRDefault="008F70CA" w:rsidP="00086C59">
      <w:pPr>
        <w:widowControl w:val="0"/>
        <w:ind w:left="0" w:right="256"/>
        <w:rPr>
          <w:rFonts w:ascii="Times New Roman" w:hAnsi="Times New Roman"/>
        </w:rPr>
      </w:pPr>
      <w:r w:rsidRPr="0005353C">
        <w:rPr>
          <w:rFonts w:ascii="Times New Roman" w:hAnsi="Times New Roman"/>
        </w:rPr>
        <w:t xml:space="preserve">Alternatiivina alljärgnevalt märgitud toodetele, võib </w:t>
      </w:r>
      <w:r w:rsidR="00683F34">
        <w:rPr>
          <w:rFonts w:ascii="Times New Roman" w:hAnsi="Times New Roman"/>
        </w:rPr>
        <w:t>Omanikujärelevalve teostaja</w:t>
      </w:r>
      <w:r w:rsidRPr="0005353C">
        <w:rPr>
          <w:rFonts w:ascii="Times New Roman" w:hAnsi="Times New Roman"/>
        </w:rPr>
        <w:t xml:space="preserve"> nõusolekul kasutada teistele standarditele vastavaid tooteid eeldusel, et nende kasutamine </w:t>
      </w:r>
      <w:r w:rsidRPr="0005353C">
        <w:rPr>
          <w:rFonts w:ascii="Times New Roman" w:hAnsi="Times New Roman"/>
        </w:rPr>
        <w:lastRenderedPageBreak/>
        <w:t xml:space="preserve">annab võrdväärse või parema </w:t>
      </w:r>
      <w:proofErr w:type="spellStart"/>
      <w:r w:rsidRPr="0005353C">
        <w:rPr>
          <w:rFonts w:ascii="Times New Roman" w:hAnsi="Times New Roman"/>
        </w:rPr>
        <w:t>tehnilis</w:t>
      </w:r>
      <w:proofErr w:type="spellEnd"/>
      <w:r w:rsidRPr="0005353C">
        <w:rPr>
          <w:rFonts w:ascii="Times New Roman" w:hAnsi="Times New Roman"/>
        </w:rPr>
        <w:t>-majandusliku tulemuse. Varem kasutusel olnud materjale ei ole lubatud kasutada.</w:t>
      </w:r>
    </w:p>
    <w:p w14:paraId="258CA29D" w14:textId="5F71F114" w:rsidR="0034141A" w:rsidRDefault="0034141A" w:rsidP="0034141A">
      <w:pPr>
        <w:pStyle w:val="Pealkiri2"/>
        <w:rPr>
          <w:lang w:eastAsia="et-EE"/>
        </w:rPr>
      </w:pPr>
      <w:bookmarkStart w:id="59" w:name="_Toc210138262"/>
      <w:bookmarkStart w:id="60" w:name="_Toc166303816"/>
      <w:bookmarkStart w:id="61" w:name="_Toc182723099"/>
      <w:bookmarkStart w:id="62" w:name="_Toc450244827"/>
      <w:bookmarkStart w:id="63" w:name="_Toc527363990"/>
      <w:r w:rsidRPr="0034141A">
        <w:rPr>
          <w:lang w:eastAsia="et-EE"/>
        </w:rPr>
        <w:t>ISEVOO</w:t>
      </w:r>
      <w:r w:rsidR="006E5501">
        <w:rPr>
          <w:lang w:eastAsia="et-EE"/>
        </w:rPr>
        <w:t>L</w:t>
      </w:r>
      <w:r w:rsidRPr="0034141A">
        <w:rPr>
          <w:lang w:eastAsia="et-EE"/>
        </w:rPr>
        <w:t>NE SADEMEVEEKANALISATSIOONITORUSTIK</w:t>
      </w:r>
      <w:bookmarkEnd w:id="59"/>
      <w:r w:rsidRPr="0034141A">
        <w:rPr>
          <w:lang w:eastAsia="et-EE"/>
        </w:rPr>
        <w:t xml:space="preserve"> </w:t>
      </w:r>
    </w:p>
    <w:p w14:paraId="7BB49551" w14:textId="77777777" w:rsidR="0034141A" w:rsidRPr="0034141A" w:rsidRDefault="0034141A" w:rsidP="0034141A">
      <w:pPr>
        <w:autoSpaceDE w:val="0"/>
        <w:autoSpaceDN w:val="0"/>
        <w:adjustRightInd w:val="0"/>
        <w:spacing w:before="0" w:after="0"/>
        <w:ind w:left="0"/>
        <w:jc w:val="left"/>
        <w:rPr>
          <w:rFonts w:ascii="Times New Roman" w:hAnsi="Times New Roman"/>
          <w:color w:val="000000"/>
          <w:sz w:val="23"/>
          <w:szCs w:val="23"/>
          <w:lang w:eastAsia="et-EE"/>
        </w:rPr>
      </w:pPr>
    </w:p>
    <w:p w14:paraId="1F473422" w14:textId="77777777" w:rsidR="0034141A" w:rsidRPr="0034141A" w:rsidRDefault="0034141A" w:rsidP="0034141A">
      <w:pPr>
        <w:autoSpaceDE w:val="0"/>
        <w:autoSpaceDN w:val="0"/>
        <w:adjustRightInd w:val="0"/>
        <w:spacing w:before="0" w:after="0"/>
        <w:ind w:left="0"/>
        <w:jc w:val="left"/>
        <w:rPr>
          <w:rFonts w:ascii="Times New Roman" w:hAnsi="Times New Roman"/>
          <w:color w:val="000000"/>
          <w:sz w:val="23"/>
          <w:szCs w:val="23"/>
          <w:lang w:eastAsia="et-EE"/>
        </w:rPr>
      </w:pPr>
      <w:r w:rsidRPr="0034141A">
        <w:rPr>
          <w:rFonts w:ascii="Times New Roman" w:hAnsi="Times New Roman"/>
          <w:color w:val="000000"/>
          <w:sz w:val="23"/>
          <w:szCs w:val="23"/>
          <w:lang w:eastAsia="et-EE"/>
        </w:rPr>
        <w:t xml:space="preserve">Isevoolse </w:t>
      </w:r>
      <w:proofErr w:type="spellStart"/>
      <w:r w:rsidRPr="0034141A">
        <w:rPr>
          <w:rFonts w:ascii="Times New Roman" w:hAnsi="Times New Roman"/>
          <w:color w:val="000000"/>
          <w:sz w:val="23"/>
          <w:szCs w:val="23"/>
          <w:lang w:eastAsia="et-EE"/>
        </w:rPr>
        <w:t>sademeveekanalisatsioonitoru</w:t>
      </w:r>
      <w:proofErr w:type="spellEnd"/>
      <w:r w:rsidRPr="0034141A">
        <w:rPr>
          <w:rFonts w:ascii="Times New Roman" w:hAnsi="Times New Roman"/>
          <w:color w:val="000000"/>
          <w:sz w:val="23"/>
          <w:szCs w:val="23"/>
          <w:lang w:eastAsia="et-EE"/>
        </w:rPr>
        <w:t xml:space="preserve"> materjaliks on PP klassiga SN8 (rõngasjäikus 8 </w:t>
      </w:r>
      <w:proofErr w:type="spellStart"/>
      <w:r w:rsidRPr="0034141A">
        <w:rPr>
          <w:rFonts w:ascii="Times New Roman" w:hAnsi="Times New Roman"/>
          <w:color w:val="000000"/>
          <w:sz w:val="23"/>
          <w:szCs w:val="23"/>
          <w:lang w:eastAsia="et-EE"/>
        </w:rPr>
        <w:t>kN</w:t>
      </w:r>
      <w:proofErr w:type="spellEnd"/>
      <w:r w:rsidRPr="0034141A">
        <w:rPr>
          <w:rFonts w:ascii="Times New Roman" w:hAnsi="Times New Roman"/>
          <w:color w:val="000000"/>
          <w:sz w:val="23"/>
          <w:szCs w:val="23"/>
          <w:lang w:eastAsia="et-EE"/>
        </w:rPr>
        <w:t>/m</w:t>
      </w:r>
      <w:r w:rsidRPr="0034141A">
        <w:rPr>
          <w:rFonts w:ascii="Times New Roman" w:hAnsi="Times New Roman"/>
          <w:color w:val="000000"/>
          <w:sz w:val="16"/>
          <w:szCs w:val="16"/>
          <w:lang w:eastAsia="et-EE"/>
        </w:rPr>
        <w:t>2</w:t>
      </w:r>
      <w:r w:rsidRPr="0034141A">
        <w:rPr>
          <w:rFonts w:ascii="Times New Roman" w:hAnsi="Times New Roman"/>
          <w:color w:val="000000"/>
          <w:sz w:val="23"/>
          <w:szCs w:val="23"/>
          <w:lang w:eastAsia="et-EE"/>
        </w:rPr>
        <w:t xml:space="preserve">). </w:t>
      </w:r>
    </w:p>
    <w:p w14:paraId="09A7C0B1" w14:textId="77777777" w:rsidR="0034141A" w:rsidRPr="0034141A" w:rsidRDefault="0034141A" w:rsidP="0034141A">
      <w:pPr>
        <w:autoSpaceDE w:val="0"/>
        <w:autoSpaceDN w:val="0"/>
        <w:adjustRightInd w:val="0"/>
        <w:spacing w:before="0" w:after="0"/>
        <w:ind w:left="0"/>
        <w:jc w:val="left"/>
        <w:rPr>
          <w:rFonts w:ascii="Times New Roman" w:hAnsi="Times New Roman"/>
          <w:color w:val="000000"/>
          <w:sz w:val="23"/>
          <w:szCs w:val="23"/>
          <w:lang w:eastAsia="et-EE"/>
        </w:rPr>
      </w:pPr>
      <w:proofErr w:type="spellStart"/>
      <w:r w:rsidRPr="0034141A">
        <w:rPr>
          <w:rFonts w:ascii="Times New Roman" w:hAnsi="Times New Roman"/>
          <w:color w:val="000000"/>
          <w:sz w:val="23"/>
          <w:szCs w:val="23"/>
          <w:lang w:eastAsia="et-EE"/>
        </w:rPr>
        <w:t>Sademeveekanalisatsioonitorud</w:t>
      </w:r>
      <w:proofErr w:type="spellEnd"/>
      <w:r w:rsidRPr="0034141A">
        <w:rPr>
          <w:rFonts w:ascii="Times New Roman" w:hAnsi="Times New Roman"/>
          <w:color w:val="000000"/>
          <w:sz w:val="23"/>
          <w:szCs w:val="23"/>
          <w:lang w:eastAsia="et-EE"/>
        </w:rPr>
        <w:t xml:space="preserve"> ja liitmikud peavad vastama standardile EVS-EN 13476-3:2007 +A1:2009 või mõnele teisele samaväärsele standardile. Standardi tähis peab olema tootja poolt kantud torule. </w:t>
      </w:r>
    </w:p>
    <w:p w14:paraId="0397EC98" w14:textId="77777777" w:rsidR="0034141A" w:rsidRPr="0034141A" w:rsidRDefault="0034141A" w:rsidP="0034141A">
      <w:pPr>
        <w:autoSpaceDE w:val="0"/>
        <w:autoSpaceDN w:val="0"/>
        <w:adjustRightInd w:val="0"/>
        <w:spacing w:before="0" w:after="0"/>
        <w:ind w:left="0"/>
        <w:jc w:val="left"/>
        <w:rPr>
          <w:rFonts w:ascii="Times New Roman" w:hAnsi="Times New Roman"/>
          <w:color w:val="000000"/>
          <w:sz w:val="23"/>
          <w:szCs w:val="23"/>
          <w:lang w:eastAsia="et-EE"/>
        </w:rPr>
      </w:pPr>
      <w:r w:rsidRPr="0034141A">
        <w:rPr>
          <w:rFonts w:ascii="Times New Roman" w:hAnsi="Times New Roman"/>
          <w:color w:val="000000"/>
          <w:sz w:val="23"/>
          <w:szCs w:val="23"/>
          <w:lang w:eastAsia="et-EE"/>
        </w:rPr>
        <w:t xml:space="preserve">Standardi tähis peab olema tootja poolt kantud torule. Kõikide isevoolsete torustike rajamiseks kasutatavate torude rõngasjäikuse klass peab olema vähemalt SN8. Ühendused ja liitmikud peavad olemas samast kvaliteediklassist kui torudki. </w:t>
      </w:r>
    </w:p>
    <w:p w14:paraId="46F1D3C0" w14:textId="765C2FB9" w:rsidR="00E03988" w:rsidRDefault="0034141A" w:rsidP="0034141A">
      <w:pPr>
        <w:ind w:left="0" w:right="256"/>
        <w:rPr>
          <w:rFonts w:ascii="Times New Roman" w:hAnsi="Times New Roman"/>
          <w:b/>
          <w:bCs/>
          <w:i/>
          <w:iCs/>
          <w:u w:val="single"/>
        </w:rPr>
      </w:pPr>
      <w:r w:rsidRPr="0034141A">
        <w:rPr>
          <w:rFonts w:ascii="Times New Roman" w:hAnsi="Times New Roman"/>
          <w:color w:val="000000"/>
          <w:sz w:val="23"/>
          <w:szCs w:val="23"/>
          <w:lang w:eastAsia="et-EE"/>
        </w:rPr>
        <w:t>Isevoolsete torustikel ei tohi olla läbivajumisi üle 0%.</w:t>
      </w:r>
    </w:p>
    <w:p w14:paraId="243079D7" w14:textId="77777777" w:rsidR="000563DB" w:rsidRPr="0005353C" w:rsidRDefault="000563DB" w:rsidP="00A87824">
      <w:pPr>
        <w:ind w:left="0" w:right="256"/>
        <w:rPr>
          <w:rFonts w:ascii="Times New Roman" w:hAnsi="Times New Roman"/>
        </w:rPr>
      </w:pPr>
    </w:p>
    <w:p w14:paraId="13BCA8E2" w14:textId="77777777" w:rsidR="008F70CA" w:rsidRPr="0005353C" w:rsidRDefault="008F70CA" w:rsidP="00851CF3">
      <w:pPr>
        <w:pStyle w:val="Pealkiri2"/>
        <w:jc w:val="both"/>
      </w:pPr>
      <w:bookmarkStart w:id="64" w:name="_Toc210138263"/>
      <w:bookmarkEnd w:id="60"/>
      <w:bookmarkEnd w:id="61"/>
      <w:r w:rsidRPr="0005353C">
        <w:t>Kinnitusvahendid, tihendid ja määrdeained</w:t>
      </w:r>
      <w:bookmarkEnd w:id="62"/>
      <w:bookmarkEnd w:id="63"/>
      <w:bookmarkEnd w:id="64"/>
    </w:p>
    <w:p w14:paraId="47A7A4D1" w14:textId="41B9DCED" w:rsidR="008F70CA" w:rsidRPr="0005353C" w:rsidRDefault="008F70CA" w:rsidP="00086C59">
      <w:pPr>
        <w:widowControl w:val="0"/>
        <w:ind w:left="0" w:right="256"/>
        <w:rPr>
          <w:rFonts w:ascii="Times New Roman" w:hAnsi="Times New Roman"/>
        </w:rPr>
      </w:pPr>
      <w:r w:rsidRPr="0005353C">
        <w:rPr>
          <w:rFonts w:ascii="Times New Roman" w:hAnsi="Times New Roman"/>
        </w:rPr>
        <w:t>Kõik kasutatavad (poldid, mutrid, seibid, jms) kinnitusvahendid peavad vastama roostevaba terase A2. Ühenduses kasutatav polt peab olema minimaalselt nii pikk, et lõpuni pingutamisel oleks mutter kogu ulatuses peale keeratud. Kasutatavad poldid peavad olema varustatud 2. seibiga.</w:t>
      </w:r>
    </w:p>
    <w:p w14:paraId="056AC10B" w14:textId="77777777" w:rsidR="008F70CA" w:rsidRPr="0005353C" w:rsidRDefault="008F70CA" w:rsidP="00086C59">
      <w:pPr>
        <w:widowControl w:val="0"/>
        <w:ind w:left="0" w:right="256"/>
        <w:rPr>
          <w:rFonts w:ascii="Times New Roman" w:hAnsi="Times New Roman"/>
        </w:rPr>
      </w:pPr>
      <w:r w:rsidRPr="0005353C">
        <w:rPr>
          <w:rFonts w:ascii="Times New Roman" w:hAnsi="Times New Roman"/>
        </w:rPr>
        <w:t>Survetorustike liitmike, siibrite ja maakraanide puhul kasutatavad tihendid peavad olema valmistatud etüleen-</w:t>
      </w:r>
      <w:proofErr w:type="spellStart"/>
      <w:r w:rsidRPr="0005353C">
        <w:rPr>
          <w:rFonts w:ascii="Times New Roman" w:hAnsi="Times New Roman"/>
        </w:rPr>
        <w:t>propüleen</w:t>
      </w:r>
      <w:proofErr w:type="spellEnd"/>
      <w:r w:rsidRPr="0005353C">
        <w:rPr>
          <w:rFonts w:ascii="Times New Roman" w:hAnsi="Times New Roman"/>
        </w:rPr>
        <w:t>-</w:t>
      </w:r>
      <w:proofErr w:type="spellStart"/>
      <w:r w:rsidRPr="0005353C">
        <w:rPr>
          <w:rFonts w:ascii="Times New Roman" w:hAnsi="Times New Roman"/>
        </w:rPr>
        <w:t>dieenkummist</w:t>
      </w:r>
      <w:proofErr w:type="spellEnd"/>
      <w:r w:rsidRPr="0005353C">
        <w:rPr>
          <w:rFonts w:ascii="Times New Roman" w:hAnsi="Times New Roman"/>
        </w:rPr>
        <w:t xml:space="preserve"> (EPDM) ja vastama standardile EN 681-1.</w:t>
      </w:r>
    </w:p>
    <w:p w14:paraId="6B7C71AD" w14:textId="77777777" w:rsidR="008F70CA" w:rsidRPr="0005353C" w:rsidRDefault="008F70CA" w:rsidP="00086C59">
      <w:pPr>
        <w:widowControl w:val="0"/>
        <w:ind w:left="0" w:right="256"/>
        <w:rPr>
          <w:rFonts w:ascii="Times New Roman" w:hAnsi="Times New Roman"/>
        </w:rPr>
      </w:pPr>
      <w:r w:rsidRPr="0005353C">
        <w:rPr>
          <w:rFonts w:ascii="Times New Roman" w:hAnsi="Times New Roman"/>
        </w:rPr>
        <w:t>Isevoolsete torustike ühendusmuhvides ja fassongosades kasutatavad NBR tihendid peavad vastama standardile SS 367612 ja SBR tihendid standardile SS 367611.</w:t>
      </w:r>
    </w:p>
    <w:p w14:paraId="2021D9E8" w14:textId="77777777" w:rsidR="008F70CA" w:rsidRPr="0005353C" w:rsidRDefault="008F70CA" w:rsidP="00086C59">
      <w:pPr>
        <w:widowControl w:val="0"/>
        <w:ind w:left="0" w:right="256"/>
        <w:rPr>
          <w:rFonts w:ascii="Times New Roman" w:hAnsi="Times New Roman"/>
        </w:rPr>
      </w:pPr>
      <w:r w:rsidRPr="0005353C">
        <w:rPr>
          <w:rFonts w:ascii="Times New Roman" w:hAnsi="Times New Roman"/>
        </w:rPr>
        <w:t>Ühendustel kasutatavad määrdeained ei tohi avaldada kahjulikku mõju ei torudele, tihenditele ega ühendustele ja olla ise mõjutatavad torudes transporditava vedeliku poolt. Torude ühendamiseks kasutatavad määrdeained ei tohi avaldada mõju vee maitsele ja/või värvile, omada kahjulikku toimet inimeste tervisele ning peavad olema vastupidavad bakterite kasvu suhtes. Kasutada tuleb tootja poolt soovitatavaid määrdeaineid.</w:t>
      </w:r>
    </w:p>
    <w:p w14:paraId="4DB16E06" w14:textId="6DBE15FB" w:rsidR="008F70CA" w:rsidRDefault="008F70CA" w:rsidP="00086C59">
      <w:pPr>
        <w:widowControl w:val="0"/>
        <w:ind w:left="0" w:right="256"/>
        <w:rPr>
          <w:rFonts w:ascii="Times New Roman" w:hAnsi="Times New Roman"/>
        </w:rPr>
      </w:pPr>
      <w:r w:rsidRPr="0005353C">
        <w:rPr>
          <w:rFonts w:ascii="Times New Roman" w:hAnsi="Times New Roman"/>
        </w:rPr>
        <w:t>Kanalisatsioonitorude ühendamiseks kasutatavad ühendusliitmikud peavad olema sobilikud kasutatavatele torudele.</w:t>
      </w:r>
    </w:p>
    <w:p w14:paraId="305E231D" w14:textId="2675DCCA" w:rsidR="00CA69DD" w:rsidRDefault="00CA69DD" w:rsidP="00086C59">
      <w:pPr>
        <w:widowControl w:val="0"/>
        <w:ind w:left="0" w:right="256"/>
        <w:rPr>
          <w:rFonts w:ascii="Times New Roman" w:hAnsi="Times New Roman"/>
        </w:rPr>
      </w:pPr>
    </w:p>
    <w:p w14:paraId="58C1D736" w14:textId="77777777" w:rsidR="002F0645" w:rsidRPr="001A440F" w:rsidRDefault="002F0645" w:rsidP="002F0645">
      <w:pPr>
        <w:pStyle w:val="Pealkiri2"/>
        <w:jc w:val="both"/>
      </w:pPr>
      <w:bookmarkStart w:id="65" w:name="_Toc352252581"/>
      <w:bookmarkStart w:id="66" w:name="_Toc450244828"/>
      <w:bookmarkStart w:id="67" w:name="_Toc527363991"/>
      <w:bookmarkStart w:id="68" w:name="_Toc5283219"/>
      <w:bookmarkStart w:id="69" w:name="_Toc210138264"/>
      <w:r w:rsidRPr="001A440F">
        <w:t>Kaevud</w:t>
      </w:r>
      <w:bookmarkEnd w:id="65"/>
      <w:bookmarkEnd w:id="66"/>
      <w:bookmarkEnd w:id="67"/>
      <w:bookmarkEnd w:id="68"/>
      <w:bookmarkEnd w:id="69"/>
    </w:p>
    <w:p w14:paraId="263C0E11" w14:textId="77777777" w:rsidR="0034141A" w:rsidRPr="002952BE" w:rsidRDefault="0034141A" w:rsidP="0034141A">
      <w:pPr>
        <w:widowControl w:val="0"/>
        <w:ind w:left="0" w:right="256"/>
        <w:rPr>
          <w:rFonts w:ascii="Times New Roman" w:hAnsi="Times New Roman"/>
          <w:b/>
          <w:bCs/>
        </w:rPr>
      </w:pPr>
      <w:proofErr w:type="spellStart"/>
      <w:r w:rsidRPr="002952BE">
        <w:rPr>
          <w:rFonts w:ascii="Times New Roman" w:hAnsi="Times New Roman"/>
          <w:b/>
          <w:bCs/>
        </w:rPr>
        <w:t>Sademeveekanalistsioonikaevud</w:t>
      </w:r>
      <w:proofErr w:type="spellEnd"/>
    </w:p>
    <w:p w14:paraId="68F47711" w14:textId="77777777" w:rsidR="0034141A" w:rsidRPr="0034141A" w:rsidRDefault="0034141A" w:rsidP="0034141A">
      <w:pPr>
        <w:widowControl w:val="0"/>
        <w:ind w:left="0" w:right="256"/>
        <w:rPr>
          <w:rFonts w:ascii="Times New Roman" w:hAnsi="Times New Roman"/>
        </w:rPr>
      </w:pPr>
      <w:r w:rsidRPr="0034141A">
        <w:rPr>
          <w:rFonts w:ascii="Times New Roman" w:hAnsi="Times New Roman"/>
        </w:rPr>
        <w:t xml:space="preserve">Kohtadesse, kus muutub torustiku läbimõõt, lang, suund, materjal ning hargnemispunktidesse tuleb paigaldada tööstuslikult toodetud </w:t>
      </w:r>
      <w:proofErr w:type="spellStart"/>
      <w:r w:rsidRPr="0034141A">
        <w:rPr>
          <w:rFonts w:ascii="Times New Roman" w:hAnsi="Times New Roman"/>
        </w:rPr>
        <w:t>teleskoopsed</w:t>
      </w:r>
      <w:proofErr w:type="spellEnd"/>
      <w:r w:rsidRPr="0034141A">
        <w:rPr>
          <w:rFonts w:ascii="Times New Roman" w:hAnsi="Times New Roman"/>
        </w:rPr>
        <w:t xml:space="preserve"> kaevud, mis vastavad standardile SFS 3468. Lubatud on </w:t>
      </w:r>
      <w:proofErr w:type="spellStart"/>
      <w:r w:rsidRPr="0034141A">
        <w:rPr>
          <w:rFonts w:ascii="Times New Roman" w:hAnsi="Times New Roman"/>
        </w:rPr>
        <w:t>teleskoopsed</w:t>
      </w:r>
      <w:proofErr w:type="spellEnd"/>
      <w:r w:rsidRPr="0034141A">
        <w:rPr>
          <w:rFonts w:ascii="Times New Roman" w:hAnsi="Times New Roman"/>
        </w:rPr>
        <w:t xml:space="preserve"> tehases valmistatud kaevud, mis vastavad EN13598 nõuetele ning on sertifitseeritud või tehases keevitatud PE kaevud, millel on valatud tugev topelt põhi. Nn keevitatud (sulatatud) PE kaevudel peab olema väljavoolu ja sissevoolu(de) otstel kahepoolne keevitus (kaevus seest ja väljast poolt).</w:t>
      </w:r>
    </w:p>
    <w:p w14:paraId="0588BFAA" w14:textId="77777777" w:rsidR="0034141A" w:rsidRPr="0034141A" w:rsidRDefault="0034141A" w:rsidP="0034141A">
      <w:pPr>
        <w:widowControl w:val="0"/>
        <w:ind w:left="0" w:right="256"/>
        <w:rPr>
          <w:rFonts w:ascii="Times New Roman" w:hAnsi="Times New Roman"/>
        </w:rPr>
      </w:pPr>
      <w:r w:rsidRPr="0034141A">
        <w:rPr>
          <w:rFonts w:ascii="Times New Roman" w:hAnsi="Times New Roman"/>
        </w:rPr>
        <w:t>Kaevud peavad olema veetihedad ja läbimõõduga alates De 560/500. Kaevu kõik konstruktsioonielemendid peavad taluma pinnasest ja liiklusest tulenevat koormust.</w:t>
      </w:r>
    </w:p>
    <w:p w14:paraId="6A2D933A" w14:textId="77777777" w:rsidR="0034141A" w:rsidRPr="0034141A" w:rsidRDefault="0034141A" w:rsidP="0034141A">
      <w:pPr>
        <w:widowControl w:val="0"/>
        <w:ind w:left="0" w:right="256"/>
        <w:rPr>
          <w:rFonts w:ascii="Times New Roman" w:hAnsi="Times New Roman"/>
        </w:rPr>
      </w:pPr>
      <w:r w:rsidRPr="0034141A">
        <w:rPr>
          <w:rFonts w:ascii="Times New Roman" w:hAnsi="Times New Roman"/>
        </w:rPr>
        <w:t>Teleskoobi min surveklass SN2.</w:t>
      </w:r>
    </w:p>
    <w:p w14:paraId="71761A4B" w14:textId="77777777" w:rsidR="0034141A" w:rsidRPr="0034141A" w:rsidRDefault="0034141A" w:rsidP="0034141A">
      <w:pPr>
        <w:widowControl w:val="0"/>
        <w:ind w:left="0" w:right="256"/>
        <w:rPr>
          <w:rFonts w:ascii="Times New Roman" w:hAnsi="Times New Roman"/>
        </w:rPr>
      </w:pPr>
      <w:r w:rsidRPr="0034141A">
        <w:rPr>
          <w:rFonts w:ascii="Times New Roman" w:hAnsi="Times New Roman"/>
        </w:rPr>
        <w:t xml:space="preserve">Kaevuluugi raamid peavad olema nn „ujuvad“ ehk välise servaga, mis toetub </w:t>
      </w:r>
      <w:r w:rsidRPr="0034141A">
        <w:rPr>
          <w:rFonts w:ascii="Times New Roman" w:hAnsi="Times New Roman"/>
        </w:rPr>
        <w:lastRenderedPageBreak/>
        <w:t>teekattematerjalile või ümbritsevale pinnasele. Kaevu kraed varustatakse asfaltkattega tänaval müra vältimiseks tihendiga või kaevu luugid lukustiga. Kaevuluugid peavad vastavama EN124 klassile D ning liiklusvahendite ülesõidul säilitama oma stabiilsuse.</w:t>
      </w:r>
    </w:p>
    <w:p w14:paraId="5ADBA39C" w14:textId="77777777" w:rsidR="0034141A" w:rsidRPr="0034141A" w:rsidRDefault="0034141A" w:rsidP="0034141A">
      <w:pPr>
        <w:widowControl w:val="0"/>
        <w:ind w:left="0" w:right="256"/>
        <w:rPr>
          <w:rFonts w:ascii="Times New Roman" w:hAnsi="Times New Roman"/>
        </w:rPr>
      </w:pPr>
      <w:r w:rsidRPr="0034141A">
        <w:rPr>
          <w:rFonts w:ascii="Times New Roman" w:hAnsi="Times New Roman"/>
        </w:rPr>
        <w:t xml:space="preserve">Kaevude maksimaalne lubatud vahekaugus tänavatorustikul on 60 m DN 150 torude puhul ning 100 m DN 150-st suurema läbimõõduga torude puhul; ristmikel (kuid mitte suurema vahemaaga kui 100 m, seega vajadusel ka </w:t>
      </w:r>
      <w:proofErr w:type="spellStart"/>
      <w:r w:rsidRPr="0034141A">
        <w:rPr>
          <w:rFonts w:ascii="Times New Roman" w:hAnsi="Times New Roman"/>
        </w:rPr>
        <w:t>ristmikevahelisel</w:t>
      </w:r>
      <w:proofErr w:type="spellEnd"/>
      <w:r w:rsidRPr="0034141A">
        <w:rPr>
          <w:rFonts w:ascii="Times New Roman" w:hAnsi="Times New Roman"/>
        </w:rPr>
        <w:t xml:space="preserve"> alal) näha ette suurema läbimõõduga kaevud võimaldamaks torustiku läbipesu.</w:t>
      </w:r>
    </w:p>
    <w:p w14:paraId="372074F5" w14:textId="77777777" w:rsidR="0034141A" w:rsidRPr="0034141A" w:rsidRDefault="0034141A" w:rsidP="0034141A">
      <w:pPr>
        <w:widowControl w:val="0"/>
        <w:ind w:left="0" w:right="256"/>
        <w:rPr>
          <w:rFonts w:ascii="Times New Roman" w:hAnsi="Times New Roman"/>
        </w:rPr>
      </w:pPr>
      <w:r w:rsidRPr="0034141A">
        <w:rPr>
          <w:rFonts w:ascii="Times New Roman" w:hAnsi="Times New Roman"/>
        </w:rPr>
        <w:t>Suurema läbimõõduga kaevude konstruktsioonid tuleb kooskõlastada Omanikujärelevalve teostajaga. Kaevud ehitatakse kõrguse poolest sellistena, et kaevuluuki oleks võimalik paigaldada vastavalt projektis antud kõrgusele ja kaldega, kusjuures lõplik teleskoobi varu peab olema asfaltkattega tänavatel minimaalselt 30 cm, kruuskattega tänaval 35 cm.</w:t>
      </w:r>
    </w:p>
    <w:p w14:paraId="7333BA4F" w14:textId="77777777" w:rsidR="0034141A" w:rsidRPr="0034141A" w:rsidRDefault="0034141A" w:rsidP="0034141A">
      <w:pPr>
        <w:widowControl w:val="0"/>
        <w:ind w:left="0" w:right="256"/>
        <w:rPr>
          <w:rFonts w:ascii="Times New Roman" w:hAnsi="Times New Roman"/>
        </w:rPr>
      </w:pPr>
      <w:r w:rsidRPr="0034141A">
        <w:rPr>
          <w:rFonts w:ascii="Times New Roman" w:hAnsi="Times New Roman"/>
        </w:rPr>
        <w:t>Kaevud paigaldatakse vertikaalselt. Hälve tohib olla maksimaalselt 10 mm 1 m kohta. Kaevud, mis ei rahulda nõutud tingimusi, tuleb uuesti paigaldada ja uuesti paigaldamise kulud kannab Töövõtja.</w:t>
      </w:r>
    </w:p>
    <w:p w14:paraId="227F6AB4" w14:textId="77777777" w:rsidR="0034141A" w:rsidRPr="0034141A" w:rsidRDefault="0034141A" w:rsidP="0034141A">
      <w:pPr>
        <w:widowControl w:val="0"/>
        <w:ind w:left="0" w:right="256"/>
        <w:rPr>
          <w:rFonts w:ascii="Times New Roman" w:hAnsi="Times New Roman"/>
        </w:rPr>
      </w:pPr>
      <w:r w:rsidRPr="0034141A">
        <w:rPr>
          <w:rFonts w:ascii="Times New Roman" w:hAnsi="Times New Roman"/>
        </w:rPr>
        <w:t>Restkaevudena kasutada läbimõõduga De560/500 kaevusid, mis on varustatud malmist kandilise restluugiga 40T ning vesiluku ja ümmarguse settepesaga 300L.</w:t>
      </w:r>
    </w:p>
    <w:p w14:paraId="0D2D3490" w14:textId="77777777" w:rsidR="0034141A" w:rsidRPr="0034141A" w:rsidRDefault="0034141A" w:rsidP="0034141A">
      <w:pPr>
        <w:widowControl w:val="0"/>
        <w:ind w:left="0" w:right="256"/>
        <w:rPr>
          <w:rFonts w:ascii="Times New Roman" w:hAnsi="Times New Roman"/>
        </w:rPr>
      </w:pPr>
      <w:r w:rsidRPr="0034141A">
        <w:rPr>
          <w:rFonts w:ascii="Times New Roman" w:hAnsi="Times New Roman"/>
        </w:rPr>
        <w:t>Kaevuluugid ei tohi kolksuda. Kaevuluugid peavad olema kaetud korrodeerumist takistava kattega.</w:t>
      </w:r>
    </w:p>
    <w:p w14:paraId="1A46427E" w14:textId="77777777" w:rsidR="0034141A" w:rsidRPr="0034141A" w:rsidRDefault="0034141A" w:rsidP="0034141A">
      <w:pPr>
        <w:widowControl w:val="0"/>
        <w:ind w:left="0" w:right="256"/>
        <w:rPr>
          <w:rFonts w:ascii="Times New Roman" w:hAnsi="Times New Roman"/>
        </w:rPr>
      </w:pPr>
      <w:r w:rsidRPr="0034141A">
        <w:rPr>
          <w:rFonts w:ascii="Times New Roman" w:hAnsi="Times New Roman"/>
        </w:rPr>
        <w:t>-Kõik kaevu luugid peavad olema varustatud fiksaatoritega;</w:t>
      </w:r>
    </w:p>
    <w:p w14:paraId="1471AEDF" w14:textId="77777777" w:rsidR="0034141A" w:rsidRDefault="0034141A" w:rsidP="0034141A">
      <w:pPr>
        <w:widowControl w:val="0"/>
        <w:ind w:left="0" w:right="256"/>
        <w:rPr>
          <w:rFonts w:ascii="Times New Roman" w:hAnsi="Times New Roman"/>
        </w:rPr>
      </w:pPr>
      <w:r w:rsidRPr="0034141A">
        <w:rPr>
          <w:rFonts w:ascii="Times New Roman" w:hAnsi="Times New Roman"/>
        </w:rPr>
        <w:t xml:space="preserve">- Kaevude luugid paigaldada selliselt, et luukide kolksumine </w:t>
      </w:r>
      <w:proofErr w:type="spellStart"/>
      <w:r w:rsidRPr="0034141A">
        <w:rPr>
          <w:rFonts w:ascii="Times New Roman" w:hAnsi="Times New Roman"/>
        </w:rPr>
        <w:t>ülesõitmisel</w:t>
      </w:r>
      <w:proofErr w:type="spellEnd"/>
      <w:r w:rsidRPr="0034141A">
        <w:rPr>
          <w:rFonts w:ascii="Times New Roman" w:hAnsi="Times New Roman"/>
        </w:rPr>
        <w:t xml:space="preserve"> oleks välistatud;</w:t>
      </w:r>
    </w:p>
    <w:p w14:paraId="04664E48" w14:textId="1EDA2323" w:rsidR="004D5EC6" w:rsidRPr="0034141A" w:rsidRDefault="004D5EC6" w:rsidP="0034141A">
      <w:pPr>
        <w:widowControl w:val="0"/>
        <w:ind w:left="0" w:right="256"/>
        <w:rPr>
          <w:rFonts w:ascii="Times New Roman" w:hAnsi="Times New Roman"/>
        </w:rPr>
      </w:pPr>
      <w:r>
        <w:rPr>
          <w:rFonts w:ascii="Times New Roman" w:hAnsi="Times New Roman"/>
        </w:rPr>
        <w:t xml:space="preserve">- </w:t>
      </w:r>
      <w:r w:rsidRPr="004D5EC6">
        <w:rPr>
          <w:rFonts w:ascii="Times New Roman" w:hAnsi="Times New Roman"/>
        </w:rPr>
        <w:t>kaevuluugid ei tohi tekitada kolksuvat heli. Kaevuluugi ja kaevukrae vaheline tolerants ei tohi võimaldada kolksuva heli tekkimist.</w:t>
      </w:r>
    </w:p>
    <w:p w14:paraId="13EF512F" w14:textId="49FDDC1E" w:rsidR="0034141A" w:rsidRPr="0034141A" w:rsidRDefault="0034141A" w:rsidP="0034141A">
      <w:pPr>
        <w:widowControl w:val="0"/>
        <w:ind w:left="0" w:right="256"/>
        <w:rPr>
          <w:rFonts w:ascii="Times New Roman" w:hAnsi="Times New Roman"/>
          <w:b/>
          <w:bCs/>
          <w:color w:val="FF0000"/>
        </w:rPr>
      </w:pPr>
      <w:r w:rsidRPr="0034141A">
        <w:rPr>
          <w:rFonts w:ascii="Times New Roman" w:hAnsi="Times New Roman"/>
          <w:b/>
          <w:bCs/>
          <w:color w:val="FF0000"/>
        </w:rPr>
        <w:t>-</w:t>
      </w:r>
      <w:r w:rsidR="004D5EC6" w:rsidRPr="004D5EC6">
        <w:t xml:space="preserve"> </w:t>
      </w:r>
      <w:r w:rsidR="004D5EC6">
        <w:rPr>
          <w:rFonts w:ascii="Times New Roman" w:hAnsi="Times New Roman"/>
          <w:b/>
          <w:bCs/>
          <w:color w:val="FF0000"/>
        </w:rPr>
        <w:t>E</w:t>
      </w:r>
      <w:r w:rsidR="004D5EC6" w:rsidRPr="004D5EC6">
        <w:rPr>
          <w:rFonts w:ascii="Times New Roman" w:hAnsi="Times New Roman"/>
          <w:b/>
          <w:bCs/>
          <w:color w:val="FF0000"/>
        </w:rPr>
        <w:t>nne kaevude ja kaevuluukide tellimist, on töövõtjal kohustus kaevud ja kaevuluugid (kaasaarvatud restkaevud ja restluugid) kooskõlastada Tellijaga.</w:t>
      </w:r>
      <w:r w:rsidRPr="0034141A">
        <w:rPr>
          <w:rFonts w:ascii="Times New Roman" w:hAnsi="Times New Roman"/>
          <w:b/>
          <w:bCs/>
          <w:color w:val="FF0000"/>
        </w:rPr>
        <w:t>.</w:t>
      </w:r>
    </w:p>
    <w:p w14:paraId="2640BA5C" w14:textId="77777777" w:rsidR="0034141A" w:rsidRDefault="0034141A" w:rsidP="002F0645">
      <w:pPr>
        <w:widowControl w:val="0"/>
        <w:ind w:left="0" w:right="256"/>
        <w:rPr>
          <w:rFonts w:ascii="Times New Roman" w:hAnsi="Times New Roman"/>
        </w:rPr>
      </w:pPr>
    </w:p>
    <w:p w14:paraId="133B755E" w14:textId="77777777" w:rsidR="007E542E" w:rsidRPr="0005353C" w:rsidRDefault="007E542E" w:rsidP="00851CF3">
      <w:pPr>
        <w:pStyle w:val="Pealkiri2"/>
        <w:jc w:val="both"/>
      </w:pPr>
      <w:bookmarkStart w:id="70" w:name="_Toc527363992"/>
      <w:bookmarkStart w:id="71" w:name="_Toc210138265"/>
      <w:r w:rsidRPr="0005353C">
        <w:t>Soojustus</w:t>
      </w:r>
      <w:bookmarkEnd w:id="70"/>
      <w:bookmarkEnd w:id="71"/>
    </w:p>
    <w:p w14:paraId="2501CCD0" w14:textId="381D5F23" w:rsidR="0026791C" w:rsidRPr="0005353C" w:rsidRDefault="0026791C" w:rsidP="00BC5BE0">
      <w:pPr>
        <w:widowControl w:val="0"/>
        <w:ind w:left="0" w:right="256"/>
        <w:rPr>
          <w:rFonts w:ascii="Times New Roman" w:hAnsi="Times New Roman"/>
          <w:szCs w:val="24"/>
        </w:rPr>
      </w:pPr>
      <w:r w:rsidRPr="0005353C">
        <w:rPr>
          <w:rFonts w:ascii="Times New Roman" w:hAnsi="Times New Roman"/>
          <w:szCs w:val="24"/>
        </w:rPr>
        <w:t xml:space="preserve">Soojustamiseks tuleb kasutada soojustusmaterjali, mis on ette nähtud pinnasesse paigaldamiseks. Soojustusplaadi paksus h=100mm (nt. </w:t>
      </w:r>
      <w:proofErr w:type="spellStart"/>
      <w:r w:rsidRPr="0005353C">
        <w:rPr>
          <w:rFonts w:ascii="Times New Roman" w:hAnsi="Times New Roman"/>
          <w:szCs w:val="24"/>
        </w:rPr>
        <w:t>Styrofoam</w:t>
      </w:r>
      <w:proofErr w:type="spellEnd"/>
      <w:r w:rsidRPr="0005353C">
        <w:rPr>
          <w:rFonts w:ascii="Times New Roman" w:hAnsi="Times New Roman"/>
          <w:szCs w:val="24"/>
        </w:rPr>
        <w:t xml:space="preserve"> 300).</w:t>
      </w:r>
    </w:p>
    <w:p w14:paraId="511B13B0" w14:textId="06AE8C52" w:rsidR="0026791C" w:rsidRPr="0005353C" w:rsidRDefault="0026791C" w:rsidP="00BC5BE0">
      <w:pPr>
        <w:widowControl w:val="0"/>
        <w:ind w:left="0" w:right="256"/>
        <w:rPr>
          <w:rFonts w:ascii="Times New Roman" w:hAnsi="Times New Roman"/>
          <w:szCs w:val="24"/>
        </w:rPr>
      </w:pPr>
      <w:r w:rsidRPr="0005353C">
        <w:rPr>
          <w:rFonts w:ascii="Times New Roman" w:hAnsi="Times New Roman"/>
          <w:szCs w:val="24"/>
        </w:rPr>
        <w:t xml:space="preserve">Projekteeritud </w:t>
      </w:r>
      <w:proofErr w:type="spellStart"/>
      <w:r w:rsidR="0034141A">
        <w:rPr>
          <w:rFonts w:ascii="Times New Roman" w:hAnsi="Times New Roman"/>
          <w:szCs w:val="24"/>
        </w:rPr>
        <w:t>sademevee</w:t>
      </w:r>
      <w:r w:rsidRPr="0005353C">
        <w:rPr>
          <w:rFonts w:ascii="Times New Roman" w:hAnsi="Times New Roman"/>
          <w:szCs w:val="24"/>
        </w:rPr>
        <w:t>kanalisatsioonitorustik</w:t>
      </w:r>
      <w:proofErr w:type="spellEnd"/>
      <w:r w:rsidRPr="0005353C">
        <w:rPr>
          <w:rFonts w:ascii="Times New Roman" w:hAnsi="Times New Roman"/>
          <w:szCs w:val="24"/>
        </w:rPr>
        <w:t xml:space="preserve"> tuleb soojustada kasutades soojusisolatsiooniplaate või soojusisolatsioonikoorikuid kui paigaldamissügavus on &lt;</w:t>
      </w:r>
      <w:r w:rsidR="000E4C34">
        <w:rPr>
          <w:rFonts w:ascii="Times New Roman" w:hAnsi="Times New Roman"/>
          <w:szCs w:val="24"/>
        </w:rPr>
        <w:t>1</w:t>
      </w:r>
      <w:r w:rsidRPr="0005353C">
        <w:rPr>
          <w:rFonts w:ascii="Times New Roman" w:hAnsi="Times New Roman"/>
          <w:szCs w:val="24"/>
        </w:rPr>
        <w:t>,</w:t>
      </w:r>
      <w:r w:rsidR="00C82D17">
        <w:rPr>
          <w:rFonts w:ascii="Times New Roman" w:hAnsi="Times New Roman"/>
          <w:szCs w:val="24"/>
        </w:rPr>
        <w:t>0</w:t>
      </w:r>
      <w:r w:rsidRPr="0005353C">
        <w:rPr>
          <w:rFonts w:ascii="Times New Roman" w:hAnsi="Times New Roman"/>
          <w:szCs w:val="24"/>
        </w:rPr>
        <w:t xml:space="preserve"> m maapinnast toru peale.</w:t>
      </w:r>
    </w:p>
    <w:p w14:paraId="5FC870D9" w14:textId="77777777" w:rsidR="0022050F" w:rsidRDefault="0022050F" w:rsidP="00BC5BE0">
      <w:pPr>
        <w:pStyle w:val="Pealkiri1"/>
        <w:spacing w:before="80" w:after="120"/>
        <w:ind w:right="256"/>
        <w:sectPr w:rsidR="0022050F" w:rsidSect="00093FBC">
          <w:pgSz w:w="11907" w:h="16840" w:code="9"/>
          <w:pgMar w:top="1418" w:right="1134" w:bottom="1276" w:left="1418" w:header="0" w:footer="17" w:gutter="289"/>
          <w:cols w:space="708"/>
          <w:docGrid w:linePitch="326"/>
        </w:sectPr>
      </w:pPr>
      <w:bookmarkStart w:id="72" w:name="_Toc450244829"/>
      <w:bookmarkStart w:id="73" w:name="_Toc527363993"/>
    </w:p>
    <w:p w14:paraId="690E4004" w14:textId="29A2A609" w:rsidR="008F70CA" w:rsidRPr="005533F8" w:rsidRDefault="008F70CA" w:rsidP="00851CF3">
      <w:pPr>
        <w:pStyle w:val="Pealkiri1"/>
        <w:ind w:right="256"/>
        <w:rPr>
          <w:color w:val="0000CC"/>
        </w:rPr>
      </w:pPr>
      <w:bookmarkStart w:id="74" w:name="_Toc210138266"/>
      <w:r w:rsidRPr="005533F8">
        <w:rPr>
          <w:color w:val="0000CC"/>
        </w:rPr>
        <w:lastRenderedPageBreak/>
        <w:t>Ehitustööd</w:t>
      </w:r>
      <w:bookmarkEnd w:id="72"/>
      <w:bookmarkEnd w:id="73"/>
      <w:bookmarkEnd w:id="74"/>
    </w:p>
    <w:p w14:paraId="62BADB61" w14:textId="77777777" w:rsidR="008F70CA" w:rsidRPr="00086C59" w:rsidRDefault="008F70CA" w:rsidP="00851CF3">
      <w:pPr>
        <w:pStyle w:val="Pealkiri2"/>
        <w:jc w:val="both"/>
        <w:rPr>
          <w:szCs w:val="24"/>
        </w:rPr>
      </w:pPr>
      <w:bookmarkStart w:id="75" w:name="_Toc450244830"/>
      <w:bookmarkStart w:id="76" w:name="_Toc527363994"/>
      <w:bookmarkStart w:id="77" w:name="_Toc210138267"/>
      <w:r w:rsidRPr="00086C59">
        <w:rPr>
          <w:szCs w:val="24"/>
        </w:rPr>
        <w:t>Seadusandlus ja standardid</w:t>
      </w:r>
      <w:bookmarkEnd w:id="75"/>
      <w:bookmarkEnd w:id="76"/>
      <w:bookmarkEnd w:id="77"/>
    </w:p>
    <w:p w14:paraId="357EF0BB" w14:textId="5BD0FBB4" w:rsidR="008F70CA" w:rsidRPr="00086C59" w:rsidRDefault="008F70CA" w:rsidP="00BC5BE0">
      <w:pPr>
        <w:widowControl w:val="0"/>
        <w:ind w:left="0" w:right="256"/>
        <w:rPr>
          <w:rFonts w:ascii="Times New Roman" w:hAnsi="Times New Roman"/>
          <w:szCs w:val="24"/>
        </w:rPr>
      </w:pPr>
      <w:r w:rsidRPr="00086C59">
        <w:rPr>
          <w:rFonts w:ascii="Times New Roman" w:hAnsi="Times New Roman"/>
          <w:szCs w:val="24"/>
        </w:rPr>
        <w:t>Ehitustööd tuleb teostada vastavuses Eesti Vabariigis kehtivate seaduste ja muude õigusaktidega, samuti projektlahendusest tulenevate teiste normide ja standarditega. Käesoleva projekti teostamist puudutavate Eestis kehtivate seaduste ja õigusaktide tundmine on tööde teostaja vastutusel.</w:t>
      </w:r>
    </w:p>
    <w:p w14:paraId="61E5FD43" w14:textId="77777777" w:rsidR="008F70CA" w:rsidRPr="00086C59" w:rsidRDefault="008F70CA" w:rsidP="00851CF3">
      <w:pPr>
        <w:pStyle w:val="Pealkiri2"/>
        <w:jc w:val="both"/>
        <w:rPr>
          <w:szCs w:val="24"/>
        </w:rPr>
      </w:pPr>
      <w:bookmarkStart w:id="78" w:name="_Toc450244832"/>
      <w:bookmarkStart w:id="79" w:name="_Toc527363995"/>
      <w:bookmarkStart w:id="80" w:name="_Toc210138268"/>
      <w:r w:rsidRPr="00086C59">
        <w:rPr>
          <w:szCs w:val="24"/>
        </w:rPr>
        <w:t>Üldised juhised ja nõuded tööde teostamiseks</w:t>
      </w:r>
      <w:bookmarkEnd w:id="78"/>
      <w:bookmarkEnd w:id="79"/>
      <w:bookmarkEnd w:id="80"/>
    </w:p>
    <w:p w14:paraId="49E5F257" w14:textId="3D90E77B" w:rsidR="000569DA" w:rsidRPr="00086C59" w:rsidRDefault="000569DA" w:rsidP="00086C59">
      <w:pPr>
        <w:ind w:left="0"/>
        <w:rPr>
          <w:rFonts w:ascii="Times New Roman" w:hAnsi="Times New Roman"/>
          <w:szCs w:val="24"/>
        </w:rPr>
      </w:pPr>
      <w:r w:rsidRPr="00086C59">
        <w:rPr>
          <w:rFonts w:ascii="Times New Roman" w:hAnsi="Times New Roman"/>
          <w:szCs w:val="24"/>
        </w:rPr>
        <w:t xml:space="preserve">Töövõtjal tuleb </w:t>
      </w:r>
      <w:r w:rsidR="002A142D" w:rsidRPr="00086C59">
        <w:rPr>
          <w:rFonts w:ascii="Times New Roman" w:hAnsi="Times New Roman"/>
          <w:szCs w:val="24"/>
        </w:rPr>
        <w:t xml:space="preserve">tööde teostamisel kasutada kvalifitseeritud tööjõudu ja </w:t>
      </w:r>
      <w:r w:rsidRPr="00086C59">
        <w:rPr>
          <w:rFonts w:ascii="Times New Roman" w:hAnsi="Times New Roman"/>
          <w:szCs w:val="24"/>
        </w:rPr>
        <w:t>esmalt põhjalikult tutvuda koostatud projektdokumentatsiooniga.</w:t>
      </w:r>
    </w:p>
    <w:p w14:paraId="158ED863" w14:textId="77777777" w:rsidR="000569DA" w:rsidRPr="00086C59" w:rsidRDefault="002A142D" w:rsidP="00086C59">
      <w:pPr>
        <w:ind w:left="0"/>
        <w:rPr>
          <w:rFonts w:ascii="Times New Roman" w:hAnsi="Times New Roman"/>
          <w:szCs w:val="24"/>
        </w:rPr>
      </w:pPr>
      <w:r w:rsidRPr="00086C59">
        <w:rPr>
          <w:rFonts w:ascii="Times New Roman" w:hAnsi="Times New Roman"/>
          <w:szCs w:val="24"/>
        </w:rPr>
        <w:t xml:space="preserve">Töövõtja </w:t>
      </w:r>
      <w:r w:rsidR="000569DA" w:rsidRPr="00086C59">
        <w:rPr>
          <w:rFonts w:ascii="Times New Roman" w:hAnsi="Times New Roman"/>
          <w:szCs w:val="24"/>
        </w:rPr>
        <w:t>on kohustatud teavitama teist osapoolt omal algatusel viivitamatult avastatud vigadest, puudustest ja riskiteguritest ning nende abinõudest, millega saab Hanget edendada ja paremate tulemuste saavutamist soodustada.</w:t>
      </w:r>
    </w:p>
    <w:p w14:paraId="24100D35" w14:textId="77777777" w:rsidR="000569DA" w:rsidRPr="00086C59" w:rsidRDefault="000569DA" w:rsidP="00086C59">
      <w:pPr>
        <w:ind w:left="0"/>
        <w:rPr>
          <w:rFonts w:ascii="Times New Roman" w:hAnsi="Times New Roman"/>
          <w:szCs w:val="24"/>
        </w:rPr>
      </w:pPr>
      <w:r w:rsidRPr="00086C59">
        <w:rPr>
          <w:rFonts w:ascii="Times New Roman" w:hAnsi="Times New Roman"/>
          <w:szCs w:val="24"/>
        </w:rPr>
        <w:t xml:space="preserve">Ehitustööde käigus avastatud projekti ebatäpsused ei anna töövõtjale õigust lisaraha küsimiseks. </w:t>
      </w:r>
    </w:p>
    <w:p w14:paraId="16D7696C" w14:textId="77777777" w:rsidR="000569DA" w:rsidRPr="00086C59" w:rsidRDefault="000569DA" w:rsidP="00086C59">
      <w:pPr>
        <w:ind w:left="0"/>
        <w:rPr>
          <w:rFonts w:ascii="Times New Roman" w:hAnsi="Times New Roman"/>
          <w:szCs w:val="24"/>
        </w:rPr>
      </w:pPr>
      <w:r w:rsidRPr="00086C59">
        <w:rPr>
          <w:rFonts w:ascii="Times New Roman" w:hAnsi="Times New Roman"/>
          <w:szCs w:val="24"/>
        </w:rPr>
        <w:t>Enne materjalide tellimist tuleb üle kontrollida ja veenduda materjalide (kaevud, pumplad jne) õigsuses ja sobivuses. Hilisemaid pretensioone ei võeta arvesse.</w:t>
      </w:r>
    </w:p>
    <w:p w14:paraId="60F40C6E" w14:textId="491AEFE9" w:rsidR="000569DA" w:rsidRPr="00086C59" w:rsidRDefault="000569DA" w:rsidP="00086C59">
      <w:pPr>
        <w:ind w:left="0"/>
        <w:rPr>
          <w:rFonts w:ascii="Times New Roman" w:hAnsi="Times New Roman"/>
          <w:szCs w:val="24"/>
        </w:rPr>
      </w:pPr>
      <w:r w:rsidRPr="00086C59">
        <w:rPr>
          <w:rFonts w:ascii="Times New Roman" w:hAnsi="Times New Roman"/>
          <w:szCs w:val="24"/>
        </w:rPr>
        <w:t xml:space="preserve">Tööde lõpptulemuseks peab olema korrektselt töötav </w:t>
      </w:r>
      <w:r w:rsidR="00093FBC">
        <w:rPr>
          <w:rFonts w:ascii="Times New Roman" w:hAnsi="Times New Roman"/>
          <w:szCs w:val="24"/>
        </w:rPr>
        <w:t>veevarustuse ja kanalisatsiooni</w:t>
      </w:r>
      <w:r w:rsidRPr="003A0D39">
        <w:rPr>
          <w:rFonts w:ascii="Times New Roman" w:hAnsi="Times New Roman"/>
          <w:szCs w:val="24"/>
        </w:rPr>
        <w:t>süsteem.</w:t>
      </w:r>
    </w:p>
    <w:p w14:paraId="0D8DBAA5"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Alljärgnevalt on kirjeldatud üldised juhised ja nõuded käesoleva projektiga kavandatud tööde teostamiseks. Lisaks järgnevale tuleb tööde teostajal järgida kõikide tehnilisi tingimusi esitanud kooskõlastusi andnud organisatsioonide nõudeid ning arvestada neist tulenevate kuludega.</w:t>
      </w:r>
    </w:p>
    <w:p w14:paraId="113E07E3" w14:textId="77777777" w:rsidR="008F70CA" w:rsidRPr="004658AF" w:rsidRDefault="008F70CA" w:rsidP="004658AF">
      <w:pPr>
        <w:pStyle w:val="Pealkiri3"/>
        <w:ind w:left="397" w:hanging="397"/>
      </w:pPr>
      <w:bookmarkStart w:id="81" w:name="_Toc450244833"/>
      <w:bookmarkStart w:id="82" w:name="_Toc527363996"/>
      <w:bookmarkStart w:id="83" w:name="_Toc210138269"/>
      <w:r w:rsidRPr="004658AF">
        <w:t>Elanikkonna ja kinnistuomanike teavitamine ehitustöödest</w:t>
      </w:r>
      <w:bookmarkEnd w:id="81"/>
      <w:bookmarkEnd w:id="82"/>
      <w:bookmarkEnd w:id="83"/>
    </w:p>
    <w:p w14:paraId="13C14EEF"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Töövõtja peab omal kulul kohalikke elanikke teavitama ehitustöödest ja kõigist liikluskorralduse muudatustest. Samuti tuleb vastav info edastada Tellija poolt määratavatele isikutele kohalikes omavalitsustes. Kinnistuomanikke, kelle ligipääsu kinnistule ehitustööd takistavad, peab Töövõtja ligipääsu takistamisest teavitama vähemalt üks nädal ette.</w:t>
      </w:r>
    </w:p>
    <w:p w14:paraId="79FDD487" w14:textId="77777777" w:rsidR="008F70CA" w:rsidRPr="004658AF" w:rsidRDefault="008F70CA" w:rsidP="004658AF">
      <w:pPr>
        <w:pStyle w:val="Pealkiri3"/>
        <w:ind w:left="397" w:hanging="397"/>
      </w:pPr>
      <w:bookmarkStart w:id="84" w:name="_Toc450244834"/>
      <w:bookmarkStart w:id="85" w:name="_Toc527363997"/>
      <w:bookmarkStart w:id="86" w:name="_Toc210138270"/>
      <w:r w:rsidRPr="004658AF">
        <w:t>Tööde teostamise aeg</w:t>
      </w:r>
      <w:bookmarkEnd w:id="84"/>
      <w:bookmarkEnd w:id="85"/>
      <w:bookmarkEnd w:id="86"/>
    </w:p>
    <w:p w14:paraId="19CF379B"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Ehitustööde teostamise aeg ja järjekord lepitakse kokku Tellija ja Töövõtja vahelises lepingus.</w:t>
      </w:r>
    </w:p>
    <w:p w14:paraId="3D94F2D3" w14:textId="77777777" w:rsidR="008F70CA" w:rsidRPr="004658AF" w:rsidRDefault="008F70CA" w:rsidP="004658AF">
      <w:pPr>
        <w:pStyle w:val="Pealkiri3"/>
        <w:ind w:left="397" w:hanging="397"/>
      </w:pPr>
      <w:bookmarkStart w:id="87" w:name="_Toc450244835"/>
      <w:bookmarkStart w:id="88" w:name="_Toc527363998"/>
      <w:bookmarkStart w:id="89" w:name="_Toc210138271"/>
      <w:r w:rsidRPr="004658AF">
        <w:t>Aruandlus</w:t>
      </w:r>
      <w:bookmarkEnd w:id="87"/>
      <w:bookmarkEnd w:id="88"/>
      <w:bookmarkEnd w:id="89"/>
    </w:p>
    <w:p w14:paraId="1634675D"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Tööde planeerimisel tuleb Töövõtjal arvestada jooksvaks aruandluseks ning töökoosolekute pidamiseks vajaliku ajaga ja sellega kaasnevate kuludega. Aruandluse vorm ning koosolekute pidamise aeg ja koht tuleb täpsustada koostöös Tellijaga.</w:t>
      </w:r>
    </w:p>
    <w:p w14:paraId="736E2509" w14:textId="77777777" w:rsidR="008F70CA" w:rsidRPr="004658AF" w:rsidRDefault="008F70CA" w:rsidP="004658AF">
      <w:pPr>
        <w:pStyle w:val="Pealkiri3"/>
        <w:ind w:left="397" w:hanging="397"/>
      </w:pPr>
      <w:bookmarkStart w:id="90" w:name="_Toc450244836"/>
      <w:bookmarkStart w:id="91" w:name="_Toc527363999"/>
      <w:bookmarkStart w:id="92" w:name="_Toc210138272"/>
      <w:r w:rsidRPr="004658AF">
        <w:t>Ehitustööde korraldamine</w:t>
      </w:r>
      <w:bookmarkEnd w:id="90"/>
      <w:bookmarkEnd w:id="91"/>
      <w:bookmarkEnd w:id="92"/>
    </w:p>
    <w:p w14:paraId="638FCAB2"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Erinevate tööliikide ajalisel planeerimisel tuleb arvestada tiheasustusalal kehtivate piirangutega mürale, tolmule jms.</w:t>
      </w:r>
    </w:p>
    <w:p w14:paraId="1E5FF565"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Torustiku ehituskaeviku kaevamine, torude paigaldamine ning tagasitäitmine kooritud pinnani peab toimuma samal päeval, jättes iga päeva lõppedes avatuks 3 – 5 m pikkuse kaevikulõigu. Veetõrjetöödega peab olema välditud vee kogunemine kaevikusse. Täitmata kaevikus peavad paigaldatud torud olema kaitstud vigastuste eest (kivide kukkumine jms).</w:t>
      </w:r>
    </w:p>
    <w:p w14:paraId="6255D84A" w14:textId="6F8537C0"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Ehitustööde käigus tuleb likvideeritavate puude raie teostada vastavalt kohaliku omavalitsuse korrale. Kui ehitustöid teostatakse puule lähemal, kui 2 m, siis tuleb kohale kutsuda kohaliku omavalitsuse haljastusspetsialist ja järgida tema poolt ette antud juhiseid.</w:t>
      </w:r>
    </w:p>
    <w:p w14:paraId="12577C5B" w14:textId="3509ECE7" w:rsidR="008F70CA" w:rsidRPr="00AA001D" w:rsidRDefault="008F70CA" w:rsidP="00FE6020">
      <w:pPr>
        <w:pStyle w:val="Pealkiri4"/>
        <w:rPr>
          <w:lang w:val="et-EE"/>
        </w:rPr>
      </w:pPr>
      <w:bookmarkStart w:id="93" w:name="_Toc450244837"/>
      <w:r w:rsidRPr="00AA001D">
        <w:rPr>
          <w:lang w:val="et-EE"/>
        </w:rPr>
        <w:lastRenderedPageBreak/>
        <w:t>Olemasolevat veevarustust ja kanalisatsiooni mõjutavad tegevused</w:t>
      </w:r>
      <w:bookmarkEnd w:id="93"/>
    </w:p>
    <w:p w14:paraId="298B8267" w14:textId="574C5833" w:rsidR="009F56E8" w:rsidRPr="00086C59" w:rsidRDefault="009F56E8" w:rsidP="009F56E8">
      <w:pPr>
        <w:widowControl w:val="0"/>
        <w:ind w:left="0" w:right="256"/>
        <w:rPr>
          <w:rFonts w:ascii="Times New Roman" w:hAnsi="Times New Roman"/>
          <w:szCs w:val="24"/>
        </w:rPr>
      </w:pPr>
      <w:bookmarkStart w:id="94" w:name="_Toc450244838"/>
      <w:bookmarkStart w:id="95" w:name="_Toc527364000"/>
      <w:r w:rsidRPr="00086C59">
        <w:rPr>
          <w:rFonts w:ascii="Times New Roman" w:hAnsi="Times New Roman"/>
          <w:szCs w:val="24"/>
        </w:rPr>
        <w:t xml:space="preserve">Olemasolevaid torustikke haldab </w:t>
      </w:r>
      <w:r w:rsidR="00AC4BD3">
        <w:rPr>
          <w:rFonts w:ascii="Times New Roman" w:hAnsi="Times New Roman"/>
          <w:szCs w:val="24"/>
        </w:rPr>
        <w:t xml:space="preserve">AS </w:t>
      </w:r>
      <w:r w:rsidR="00394016">
        <w:rPr>
          <w:rFonts w:ascii="Times New Roman" w:hAnsi="Times New Roman"/>
          <w:szCs w:val="24"/>
        </w:rPr>
        <w:t>Emajõe Veevärk</w:t>
      </w:r>
      <w:r w:rsidRPr="00086C59">
        <w:rPr>
          <w:rFonts w:ascii="Times New Roman" w:hAnsi="Times New Roman"/>
          <w:szCs w:val="24"/>
        </w:rPr>
        <w:t>. Tööde planeerimisel tuleb arvestada, et olemasolevad torustikud tuleb säilitada töötavatena kuni neid asendavate uute torustike tööle</w:t>
      </w:r>
      <w:r w:rsidR="003C5E37">
        <w:rPr>
          <w:rFonts w:ascii="Times New Roman" w:hAnsi="Times New Roman"/>
          <w:szCs w:val="24"/>
        </w:rPr>
        <w:t xml:space="preserve"> </w:t>
      </w:r>
      <w:r w:rsidRPr="00086C59">
        <w:rPr>
          <w:rFonts w:ascii="Times New Roman" w:hAnsi="Times New Roman"/>
          <w:szCs w:val="24"/>
        </w:rPr>
        <w:t>rakendamiseni. Kui see mingil põhjusel ei osutu võimalikuks, tuleb nende funktsiooni täitmine tagada muude meetmetega (reovee äravedu, ümberpumpamine, rajada ajutine veevarustustorustik jms). Kasutatavad meetmed peavad saama Inseneri nõusoleku.</w:t>
      </w:r>
    </w:p>
    <w:p w14:paraId="4123DEC1" w14:textId="1FCA88B3" w:rsidR="009F56E8" w:rsidRPr="00086C59" w:rsidRDefault="009F56E8" w:rsidP="009F56E8">
      <w:pPr>
        <w:widowControl w:val="0"/>
        <w:ind w:left="0" w:right="256"/>
        <w:rPr>
          <w:rFonts w:ascii="Times New Roman" w:hAnsi="Times New Roman"/>
          <w:szCs w:val="24"/>
        </w:rPr>
      </w:pPr>
      <w:r w:rsidRPr="00086C59">
        <w:rPr>
          <w:rFonts w:ascii="Times New Roman" w:hAnsi="Times New Roman"/>
          <w:szCs w:val="24"/>
        </w:rPr>
        <w:t xml:space="preserve">Kõik vee- ja kanalisatsiooniteenuse katkestamise taotlused tuleb Töövõtjal esitada </w:t>
      </w:r>
      <w:proofErr w:type="spellStart"/>
      <w:r w:rsidR="00AC4BD3">
        <w:rPr>
          <w:rFonts w:ascii="Times New Roman" w:hAnsi="Times New Roman"/>
          <w:szCs w:val="24"/>
        </w:rPr>
        <w:t>AS-le</w:t>
      </w:r>
      <w:proofErr w:type="spellEnd"/>
      <w:r w:rsidR="00AC4BD3">
        <w:rPr>
          <w:rFonts w:ascii="Times New Roman" w:hAnsi="Times New Roman"/>
          <w:szCs w:val="24"/>
        </w:rPr>
        <w:t xml:space="preserve"> </w:t>
      </w:r>
      <w:r w:rsidR="00394016">
        <w:rPr>
          <w:rFonts w:ascii="Times New Roman" w:hAnsi="Times New Roman"/>
          <w:szCs w:val="24"/>
        </w:rPr>
        <w:t>Emajõe Veevärk</w:t>
      </w:r>
      <w:r w:rsidR="002952BE" w:rsidRPr="00086C59">
        <w:rPr>
          <w:rFonts w:ascii="Times New Roman" w:hAnsi="Times New Roman"/>
          <w:szCs w:val="24"/>
        </w:rPr>
        <w:t xml:space="preserve"> </w:t>
      </w:r>
      <w:r w:rsidRPr="00086C59">
        <w:rPr>
          <w:rFonts w:ascii="Times New Roman" w:hAnsi="Times New Roman"/>
          <w:szCs w:val="24"/>
        </w:rPr>
        <w:t xml:space="preserve">vähemalt viis päeva enne teenuse katkestamise vajadust. Siibrite avamisi ja sulgemisi teostab ainult </w:t>
      </w:r>
      <w:r w:rsidR="00AC4BD3">
        <w:rPr>
          <w:rFonts w:ascii="Times New Roman" w:hAnsi="Times New Roman"/>
          <w:szCs w:val="24"/>
        </w:rPr>
        <w:t xml:space="preserve">AS </w:t>
      </w:r>
      <w:r w:rsidR="00394016">
        <w:rPr>
          <w:rFonts w:ascii="Times New Roman" w:hAnsi="Times New Roman"/>
          <w:szCs w:val="24"/>
        </w:rPr>
        <w:t>Emajõe Veevärk</w:t>
      </w:r>
      <w:r w:rsidR="002952BE" w:rsidRPr="00086C59">
        <w:rPr>
          <w:rFonts w:ascii="Times New Roman" w:hAnsi="Times New Roman"/>
          <w:szCs w:val="24"/>
        </w:rPr>
        <w:t xml:space="preserve"> </w:t>
      </w:r>
      <w:r w:rsidRPr="00086C59">
        <w:rPr>
          <w:rFonts w:ascii="Times New Roman" w:hAnsi="Times New Roman"/>
          <w:szCs w:val="24"/>
        </w:rPr>
        <w:t xml:space="preserve">või tema poolt volitatud isik (see õigus võidakse volitada ka Töövõtjale), v.a. </w:t>
      </w:r>
      <w:proofErr w:type="spellStart"/>
      <w:r w:rsidRPr="00086C59">
        <w:rPr>
          <w:rFonts w:ascii="Times New Roman" w:hAnsi="Times New Roman"/>
          <w:szCs w:val="24"/>
        </w:rPr>
        <w:t>avariilised</w:t>
      </w:r>
      <w:proofErr w:type="spellEnd"/>
      <w:r w:rsidRPr="00086C59">
        <w:rPr>
          <w:rFonts w:ascii="Times New Roman" w:hAnsi="Times New Roman"/>
          <w:szCs w:val="24"/>
        </w:rPr>
        <w:t xml:space="preserve"> sulgemised suurema kahju ärahoidmiseks. Tarbijate teavitamine teenuse katkestamisest teostatakse </w:t>
      </w:r>
      <w:r w:rsidR="00AC4BD3">
        <w:rPr>
          <w:rFonts w:ascii="Times New Roman" w:hAnsi="Times New Roman"/>
          <w:szCs w:val="24"/>
        </w:rPr>
        <w:t xml:space="preserve">AS </w:t>
      </w:r>
      <w:r w:rsidR="00394016">
        <w:rPr>
          <w:rFonts w:ascii="Times New Roman" w:hAnsi="Times New Roman"/>
          <w:szCs w:val="24"/>
        </w:rPr>
        <w:t>Emajõe Veevärk</w:t>
      </w:r>
      <w:r w:rsidR="002952BE" w:rsidRPr="00086C59">
        <w:rPr>
          <w:rFonts w:ascii="Times New Roman" w:hAnsi="Times New Roman"/>
          <w:szCs w:val="24"/>
        </w:rPr>
        <w:t xml:space="preserve"> </w:t>
      </w:r>
      <w:r w:rsidRPr="00086C59">
        <w:rPr>
          <w:rFonts w:ascii="Times New Roman" w:hAnsi="Times New Roman"/>
          <w:szCs w:val="24"/>
        </w:rPr>
        <w:t>poolt määrataval moel Töövõtja poolt ja kulul. Üldjuhul peab tavatarbijate teavitamine seisnema kirjalike teadete panemises üksikelamute ja ridamajade postkastidesse ning kortermajade, avalike hoonete jne teadete</w:t>
      </w:r>
      <w:r w:rsidR="002952BE">
        <w:rPr>
          <w:rFonts w:ascii="Times New Roman" w:hAnsi="Times New Roman"/>
          <w:szCs w:val="24"/>
        </w:rPr>
        <w:t xml:space="preserve"> </w:t>
      </w:r>
      <w:r w:rsidRPr="00086C59">
        <w:rPr>
          <w:rFonts w:ascii="Times New Roman" w:hAnsi="Times New Roman"/>
          <w:szCs w:val="24"/>
        </w:rPr>
        <w:t>tahvlile vms nähtavale kohale. Tarbijate teavitamine peab toimuma vähemalt kaks ööpäeva enne teenuse katkestamise algust.</w:t>
      </w:r>
    </w:p>
    <w:p w14:paraId="590FA769" w14:textId="77777777" w:rsidR="008F70CA" w:rsidRPr="002250F3" w:rsidRDefault="008F70CA" w:rsidP="004658AF">
      <w:pPr>
        <w:pStyle w:val="Pealkiri3"/>
        <w:ind w:left="397" w:hanging="397"/>
      </w:pPr>
      <w:bookmarkStart w:id="96" w:name="_Toc210138273"/>
      <w:r w:rsidRPr="002250F3">
        <w:t>Ehitusplatsi ja ümbritseva alade korrashoid</w:t>
      </w:r>
      <w:bookmarkEnd w:id="94"/>
      <w:bookmarkEnd w:id="95"/>
      <w:bookmarkEnd w:id="96"/>
    </w:p>
    <w:p w14:paraId="48963DC3"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Töövõtja on vastutav Tööde läbiviimise ala kohase korrashoiu eest.</w:t>
      </w:r>
    </w:p>
    <w:p w14:paraId="46CC3AC8" w14:textId="5A6EA7C0"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Materjalide ladustamisel kolmandatele isikutele kuuluvatele kinnistutele peab Töövõtjal olema kinnistuomaniku kirjalik nõusolek, mis tuleb nõudmisel esitada Tellijale või </w:t>
      </w:r>
      <w:r w:rsidR="00683F34">
        <w:rPr>
          <w:rFonts w:ascii="Times New Roman" w:hAnsi="Times New Roman"/>
          <w:szCs w:val="24"/>
        </w:rPr>
        <w:t>Omanikujärelevalve teostaja</w:t>
      </w:r>
      <w:r w:rsidRPr="00086C59">
        <w:rPr>
          <w:rFonts w:ascii="Times New Roman" w:hAnsi="Times New Roman"/>
          <w:szCs w:val="24"/>
        </w:rPr>
        <w:t>le.</w:t>
      </w:r>
    </w:p>
    <w:p w14:paraId="23F7D570"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Materjalid ja varustus tuleb paigutada, ladustada ja virnastada korralikult. Väljakaevatud materjal ja ehituspraht tuleb ehitusplatsilt koheselt eemaldada; materjale ei tohi tuua ehitusplatsile enne, kui neid tarvis läheb.</w:t>
      </w:r>
    </w:p>
    <w:p w14:paraId="75C3E7CD"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Töövõtja peab kasutama keskkonnasõbralikke materjale, vahendeid ja töömeetodeid ning vältima keskkonna reostamist. Kõik jäätmed tuleb käidelda ning nendest vabaneda kohasel moel, vastavalt jäätmete omadustele. Ohtlikud jäätmed tuleb koguda ja käidelda eraldi.</w:t>
      </w:r>
    </w:p>
    <w:p w14:paraId="77A09390" w14:textId="6BC7916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Kõik materjalid või jäätmed, mis kanduvad ehitusplatsilt välja tuule, vee, autorataste vms. mõjul, peab Töövõtja koheselt eemaldama ning kahjustatud ala tuleb puhastada </w:t>
      </w:r>
      <w:r w:rsidR="00683F34">
        <w:rPr>
          <w:rFonts w:ascii="Times New Roman" w:hAnsi="Times New Roman"/>
          <w:szCs w:val="24"/>
        </w:rPr>
        <w:t>Omanikujärelevalve teostaja</w:t>
      </w:r>
      <w:r w:rsidRPr="00086C59">
        <w:rPr>
          <w:rFonts w:ascii="Times New Roman" w:hAnsi="Times New Roman"/>
          <w:szCs w:val="24"/>
        </w:rPr>
        <w:t xml:space="preserve"> ja asjassepuutuvat maaomanikku või teevaldajat rahuldaval moel.</w:t>
      </w:r>
    </w:p>
    <w:p w14:paraId="6649F153"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Kaeve- ja tagasitäitetööde ajal tuleb kõik tööpiirkonna naabruses paiknevad teed ja muud alad hoida puhtana. Tööde ala tuleb iga tööpäeva lõpus puhastada.</w:t>
      </w:r>
    </w:p>
    <w:p w14:paraId="3DBBDA4A"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Töövõtja peab vältima pinnase või jäätmete pudenemist tänavatele tööde alalt lahkuvatelt täislaaditud veokitelt ning mistahes sellisel moel tekkinud reostus tuleb koheselt eemaldada.</w:t>
      </w:r>
    </w:p>
    <w:p w14:paraId="6AB21A41"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Tolmu ja pori vähendamiseks tohib torustike ehitustööde Ehitusplatsil või selle vahetus läheduses tolmavaid puistematerjale (kuiv liiv või kruus) ladustada ainult sellises koguses, mis kasutatakse ära ühe tööpäeva jooksul.</w:t>
      </w:r>
    </w:p>
    <w:p w14:paraId="4DA6137E" w14:textId="77777777" w:rsidR="008F70CA" w:rsidRPr="004658AF" w:rsidRDefault="008F70CA" w:rsidP="004658AF">
      <w:pPr>
        <w:pStyle w:val="Pealkiri3"/>
        <w:ind w:left="397" w:hanging="397"/>
      </w:pPr>
      <w:bookmarkStart w:id="97" w:name="_Toc450244839"/>
      <w:bookmarkStart w:id="98" w:name="_Toc527364001"/>
      <w:bookmarkStart w:id="99" w:name="_Toc210138274"/>
      <w:r w:rsidRPr="004658AF">
        <w:t>Ohutuse tagamine ja liikluse korraldamine</w:t>
      </w:r>
      <w:bookmarkEnd w:id="97"/>
      <w:bookmarkEnd w:id="98"/>
      <w:bookmarkEnd w:id="99"/>
    </w:p>
    <w:p w14:paraId="7746A77B"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Mistahes liikluse ümberkorraldamine või sulgemine (osaline või täielik) ilma tee omaniku kooskõlastuseta on keelatud.</w:t>
      </w:r>
    </w:p>
    <w:p w14:paraId="6C940A4C" w14:textId="75CB4933"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Tööpiirk</w:t>
      </w:r>
      <w:r w:rsidR="00E918E2">
        <w:rPr>
          <w:rFonts w:ascii="Times New Roman" w:hAnsi="Times New Roman"/>
          <w:szCs w:val="24"/>
        </w:rPr>
        <w:t>o</w:t>
      </w:r>
      <w:r w:rsidRPr="00086C59">
        <w:rPr>
          <w:rFonts w:ascii="Times New Roman" w:hAnsi="Times New Roman"/>
          <w:szCs w:val="24"/>
        </w:rPr>
        <w:t>nna ohutus ja liikluskorraldus peab vastama majandus ja kommunikatsiooniministri 13. juuli 2015.a määrusele nr 90 ”Liikluskorralduse nõuded teetöödel”.</w:t>
      </w:r>
    </w:p>
    <w:p w14:paraId="065C061E"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Ehitustöödega mõjutatav piirkond peab kogu tööperioodi vältel olema tähistatud ja vastavalt vajadusele ka valgustatud nii, et tööde teostamine ei ohustaks piirkonda läbivate või seal töid teostavate inimeste elu ja tervist ning vara.</w:t>
      </w:r>
    </w:p>
    <w:p w14:paraId="13634DCC"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lastRenderedPageBreak/>
        <w:t>Tööde teostaja peab arvestama kõigi projekti teostamiseks vajalike liikluse sulgemisest, ümbersuunamisest ja endise liiklusolukorra taastamisest (näit. olemasolevate liiklusmärkide eemaldamine, ajutiste liiklusmärkide paigaldamine, jne.) tulenevate kulutustega.</w:t>
      </w:r>
    </w:p>
    <w:p w14:paraId="63AC349E"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Tööde teostaja vastutab ajutiste tähiste, piirete ja liiklusmärkide säilimise ning nende puudumisest tekkinud kahjude hüvitamise eest.</w:t>
      </w:r>
    </w:p>
    <w:p w14:paraId="606B835D"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Ajutiselt mitte kasutusel olevad ehitusmasinad ning kasutamisjärge ootavad materjalid tuleb paigaldada nii, et nad ei häiriks liiklust ning ei takistaks ligipääsu hoonetele ning muudele objektidele (näit hüdrandid, alajaamad jne).</w:t>
      </w:r>
    </w:p>
    <w:p w14:paraId="179B6B31" w14:textId="77777777" w:rsidR="008F70CA" w:rsidRPr="00AA001D" w:rsidRDefault="008F70CA" w:rsidP="00FE6020">
      <w:pPr>
        <w:pStyle w:val="Pealkiri4"/>
        <w:rPr>
          <w:lang w:val="de-DE"/>
        </w:rPr>
      </w:pPr>
      <w:bookmarkStart w:id="100" w:name="_Toc450244840"/>
      <w:proofErr w:type="spellStart"/>
      <w:r w:rsidRPr="00AA001D">
        <w:rPr>
          <w:lang w:val="de-DE"/>
        </w:rPr>
        <w:t>Liikluskorralduse</w:t>
      </w:r>
      <w:proofErr w:type="spellEnd"/>
      <w:r w:rsidRPr="00AA001D">
        <w:rPr>
          <w:lang w:val="de-DE"/>
        </w:rPr>
        <w:t xml:space="preserve"> ja </w:t>
      </w:r>
      <w:proofErr w:type="spellStart"/>
      <w:r w:rsidRPr="00AA001D">
        <w:rPr>
          <w:lang w:val="de-DE"/>
        </w:rPr>
        <w:t>ohutuse</w:t>
      </w:r>
      <w:proofErr w:type="spellEnd"/>
      <w:r w:rsidRPr="00AA001D">
        <w:rPr>
          <w:lang w:val="de-DE"/>
        </w:rPr>
        <w:t xml:space="preserve"> </w:t>
      </w:r>
      <w:proofErr w:type="spellStart"/>
      <w:r w:rsidRPr="00AA001D">
        <w:rPr>
          <w:lang w:val="de-DE"/>
        </w:rPr>
        <w:t>eest</w:t>
      </w:r>
      <w:proofErr w:type="spellEnd"/>
      <w:r w:rsidRPr="00AA001D">
        <w:rPr>
          <w:lang w:val="de-DE"/>
        </w:rPr>
        <w:t xml:space="preserve"> </w:t>
      </w:r>
      <w:proofErr w:type="spellStart"/>
      <w:r w:rsidRPr="00AA001D">
        <w:rPr>
          <w:lang w:val="de-DE"/>
        </w:rPr>
        <w:t>vastutav</w:t>
      </w:r>
      <w:proofErr w:type="spellEnd"/>
      <w:r w:rsidRPr="00AA001D">
        <w:rPr>
          <w:lang w:val="de-DE"/>
        </w:rPr>
        <w:t xml:space="preserve"> </w:t>
      </w:r>
      <w:proofErr w:type="spellStart"/>
      <w:r w:rsidRPr="00AA001D">
        <w:rPr>
          <w:lang w:val="de-DE"/>
        </w:rPr>
        <w:t>isik</w:t>
      </w:r>
      <w:bookmarkEnd w:id="100"/>
      <w:proofErr w:type="spellEnd"/>
    </w:p>
    <w:p w14:paraId="406BF990" w14:textId="4EF47726"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Töövõtja on kohustatud määrama liikluskorralduse ja -ohutuse eest vastutava isiku ning kirjalikult teatama </w:t>
      </w:r>
      <w:r w:rsidR="00683F34">
        <w:rPr>
          <w:rFonts w:ascii="Times New Roman" w:hAnsi="Times New Roman"/>
          <w:szCs w:val="24"/>
        </w:rPr>
        <w:t>Omanikujärelevalve teostaja</w:t>
      </w:r>
      <w:r w:rsidRPr="00086C59">
        <w:rPr>
          <w:rFonts w:ascii="Times New Roman" w:hAnsi="Times New Roman"/>
          <w:szCs w:val="24"/>
        </w:rPr>
        <w:t>le ja tee omanikele selle isiku nime ning kontaktandmed. Juhul, kui seda ei ole tehtud, vastutab liikluskorralduse ja -ohutuse eest Töövõtja Esindaja.</w:t>
      </w:r>
    </w:p>
    <w:p w14:paraId="0951DD16" w14:textId="77777777" w:rsidR="008F70CA" w:rsidRPr="005533F8" w:rsidRDefault="008F70CA" w:rsidP="00086C59">
      <w:pPr>
        <w:widowControl w:val="0"/>
        <w:ind w:left="0" w:right="256"/>
        <w:rPr>
          <w:rFonts w:ascii="Times New Roman" w:hAnsi="Times New Roman"/>
          <w:b/>
          <w:szCs w:val="24"/>
        </w:rPr>
      </w:pPr>
      <w:r w:rsidRPr="005533F8">
        <w:rPr>
          <w:rFonts w:ascii="Times New Roman" w:hAnsi="Times New Roman"/>
          <w:b/>
          <w:szCs w:val="24"/>
        </w:rPr>
        <w:t>Liikluskorralduse ja -ohutuse eest vastutav isik on kohustatud:</w:t>
      </w:r>
    </w:p>
    <w:p w14:paraId="249B4B51" w14:textId="77777777" w:rsidR="008F70CA" w:rsidRPr="00086C59" w:rsidRDefault="008F70CA">
      <w:pPr>
        <w:widowControl w:val="0"/>
        <w:numPr>
          <w:ilvl w:val="0"/>
          <w:numId w:val="4"/>
        </w:numPr>
        <w:tabs>
          <w:tab w:val="left" w:pos="426"/>
        </w:tabs>
        <w:ind w:left="0" w:right="256" w:firstLine="0"/>
        <w:rPr>
          <w:rFonts w:ascii="Times New Roman" w:hAnsi="Times New Roman"/>
          <w:szCs w:val="24"/>
        </w:rPr>
      </w:pPr>
      <w:r w:rsidRPr="00086C59">
        <w:rPr>
          <w:rFonts w:ascii="Times New Roman" w:hAnsi="Times New Roman"/>
          <w:szCs w:val="24"/>
        </w:rPr>
        <w:t>kontrollima tööpiirkonnas vajalike liikluskorraldusvahendite olemasolu ja seisukorda, samuti teetööde lõigu ja ümbersõiduteede seisundit;</w:t>
      </w:r>
    </w:p>
    <w:p w14:paraId="74A53059" w14:textId="77777777" w:rsidR="008F70CA" w:rsidRPr="00086C59" w:rsidRDefault="008F70CA">
      <w:pPr>
        <w:widowControl w:val="0"/>
        <w:numPr>
          <w:ilvl w:val="0"/>
          <w:numId w:val="4"/>
        </w:numPr>
        <w:tabs>
          <w:tab w:val="left" w:pos="426"/>
        </w:tabs>
        <w:ind w:left="0" w:right="256" w:firstLine="0"/>
        <w:rPr>
          <w:rFonts w:ascii="Times New Roman" w:hAnsi="Times New Roman"/>
          <w:szCs w:val="24"/>
        </w:rPr>
      </w:pPr>
      <w:r w:rsidRPr="00086C59">
        <w:rPr>
          <w:rFonts w:ascii="Times New Roman" w:hAnsi="Times New Roman"/>
          <w:szCs w:val="24"/>
        </w:rPr>
        <w:t>puuduste avastamisel viima liikluskorraldusvahendite seisukorra ja paigalduse vastavusse liikluskorralduse projektiga;</w:t>
      </w:r>
    </w:p>
    <w:p w14:paraId="003CC2F1" w14:textId="77777777" w:rsidR="008F70CA" w:rsidRPr="00086C59" w:rsidRDefault="008F70CA">
      <w:pPr>
        <w:widowControl w:val="0"/>
        <w:numPr>
          <w:ilvl w:val="0"/>
          <w:numId w:val="4"/>
        </w:numPr>
        <w:tabs>
          <w:tab w:val="left" w:pos="426"/>
        </w:tabs>
        <w:ind w:left="0" w:right="256" w:firstLine="0"/>
        <w:rPr>
          <w:rFonts w:ascii="Times New Roman" w:hAnsi="Times New Roman"/>
          <w:szCs w:val="24"/>
        </w:rPr>
      </w:pPr>
      <w:r w:rsidRPr="00086C59">
        <w:rPr>
          <w:rFonts w:ascii="Times New Roman" w:hAnsi="Times New Roman"/>
          <w:szCs w:val="24"/>
        </w:rPr>
        <w:t>esitama töökohal järelevalvet teostava ametniku nõudmisel kooskõlastatud liikluskorralduse projekti.</w:t>
      </w:r>
    </w:p>
    <w:p w14:paraId="360F4DBA" w14:textId="77777777" w:rsidR="008F70CA" w:rsidRPr="00086C59" w:rsidRDefault="008F70CA" w:rsidP="00086C59">
      <w:pPr>
        <w:pStyle w:val="Pealkiri4"/>
        <w:spacing w:before="80" w:after="120"/>
        <w:rPr>
          <w:szCs w:val="24"/>
          <w:lang w:val="et-EE"/>
        </w:rPr>
      </w:pPr>
      <w:bookmarkStart w:id="101" w:name="_Toc450244841"/>
      <w:r w:rsidRPr="00086C59">
        <w:rPr>
          <w:szCs w:val="24"/>
          <w:lang w:val="et-EE"/>
        </w:rPr>
        <w:t>Liikluse taasavamine</w:t>
      </w:r>
      <w:bookmarkEnd w:id="101"/>
    </w:p>
    <w:p w14:paraId="04259891"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Tänavat või selle osa pole lubatud liikluseks avada ja piirdeid eemaldada enne, kui kaevikud on täies mahus täidetud ja tagatud vähemalt tee minimaalsed ohutud ekspluatatsioonitingimused.</w:t>
      </w:r>
    </w:p>
    <w:p w14:paraId="315A92D2"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Pärast ehitustööde lõpetamist peab Töövõtja taastama esialgse liikluskorralduse ning eemaldama kõik ajutised liikluskorraldusvahendid. Töövõtja parandab kõik kahjustused, mis ta on tekitanud olemasolevatele liikluskorraldusvahenditele (s.h. teekattemärgistus). Juhul, kui liikluseks avatakse ajutise kattega teelõik, peavad kiirust piiravad ning ebatasasest teest ja/või teetöödest teavitavad liikluskorraldusvahendid jääma kohale kuni teekatte lõpliku taastamiseni.</w:t>
      </w:r>
    </w:p>
    <w:p w14:paraId="7ABF5934" w14:textId="77777777" w:rsidR="008F70CA" w:rsidRPr="004658AF" w:rsidRDefault="008F70CA" w:rsidP="004658AF">
      <w:pPr>
        <w:pStyle w:val="Pealkiri3"/>
        <w:ind w:left="397" w:hanging="397"/>
      </w:pPr>
      <w:bookmarkStart w:id="102" w:name="_Toc450244842"/>
      <w:bookmarkStart w:id="103" w:name="_Toc527364002"/>
      <w:bookmarkStart w:id="104" w:name="_Toc210138275"/>
      <w:r w:rsidRPr="004658AF">
        <w:t>Olemasolevate ehitiste ja rajatistega arvestamine</w:t>
      </w:r>
      <w:bookmarkEnd w:id="102"/>
      <w:bookmarkEnd w:id="103"/>
      <w:bookmarkEnd w:id="104"/>
    </w:p>
    <w:p w14:paraId="74419C4B" w14:textId="30FC9A7F" w:rsidR="00A3074D" w:rsidRPr="00A3074D" w:rsidRDefault="00A3074D" w:rsidP="00086C59">
      <w:pPr>
        <w:widowControl w:val="0"/>
        <w:ind w:left="0" w:right="256"/>
        <w:rPr>
          <w:rFonts w:ascii="Times New Roman" w:hAnsi="Times New Roman"/>
          <w:szCs w:val="24"/>
        </w:rPr>
      </w:pPr>
      <w:r>
        <w:rPr>
          <w:rFonts w:ascii="Times New Roman" w:hAnsi="Times New Roman"/>
          <w:szCs w:val="24"/>
        </w:rPr>
        <w:t>T</w:t>
      </w:r>
      <w:r w:rsidRPr="00A3074D">
        <w:rPr>
          <w:rFonts w:ascii="Times New Roman" w:hAnsi="Times New Roman"/>
          <w:szCs w:val="24"/>
        </w:rPr>
        <w:t xml:space="preserve">ööde teostamisel on ehitajal kohustus järgida Elektrilevi OÜ eeskirju, mis on saadavad Internetist: </w:t>
      </w:r>
      <w:hyperlink r:id="rId32" w:history="1">
        <w:r w:rsidRPr="00A3074D">
          <w:rPr>
            <w:rFonts w:ascii="Times New Roman" w:hAnsi="Times New Roman"/>
            <w:color w:val="0000FF"/>
            <w:szCs w:val="24"/>
            <w:u w:val="single"/>
          </w:rPr>
          <w:t>https://www8.energia.ee/public/ee043.nsf/b5c70e1888b8a801c2256e4e002ca8dc/e8db9734bda540f9c22574cf0022f545?OpenDocument</w:t>
        </w:r>
      </w:hyperlink>
    </w:p>
    <w:p w14:paraId="19CE14B5" w14:textId="3C53C1E1"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 Olemasolevate kommunikatsioonide (kaablite, torustike, õhuliinide jne) kaitsetsoonides töötamiseks tuleb nende valdajatelt saada vastav luba.</w:t>
      </w:r>
    </w:p>
    <w:p w14:paraId="11FD1E20" w14:textId="766CE14C"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Töövõtja peab rakendama kõik meetmed hoonete ja rajatiste kaitsmiseks mistahes vigastuste tekitamise eest. Vastavalt olemasolevate hoonete ja rajatiste iseloomust tuleb nende läheduses tööde teostamiseks valida sobiv tehnoloogia ja tehnika näit. vibratsiooni vms kahjustava mõju vältimiseks. Vigastuse avastamisel tuleb sellest kirjalikult informeerida nii ehitise valdajat kui </w:t>
      </w:r>
      <w:r w:rsidR="00683F34">
        <w:rPr>
          <w:rFonts w:ascii="Times New Roman" w:hAnsi="Times New Roman"/>
          <w:szCs w:val="24"/>
        </w:rPr>
        <w:t>Omanikujärelevalve teostaja</w:t>
      </w:r>
      <w:r w:rsidR="008C4A8D">
        <w:rPr>
          <w:rFonts w:ascii="Times New Roman" w:hAnsi="Times New Roman"/>
          <w:szCs w:val="24"/>
        </w:rPr>
        <w:t>t</w:t>
      </w:r>
      <w:r w:rsidRPr="00086C59">
        <w:rPr>
          <w:rFonts w:ascii="Times New Roman" w:hAnsi="Times New Roman"/>
          <w:szCs w:val="24"/>
        </w:rPr>
        <w:t xml:space="preserve">. Ehitise kasutuskõlblikkus tuleb taastada võimalikult lühikese ajaga. Tööde käigus kahjustatud ehitiste endisele kujule taastamiseks, samuti nende </w:t>
      </w:r>
      <w:r w:rsidRPr="00086C59">
        <w:rPr>
          <w:rFonts w:ascii="Times New Roman" w:hAnsi="Times New Roman"/>
          <w:szCs w:val="24"/>
        </w:rPr>
        <w:lastRenderedPageBreak/>
        <w:t>mittefunktsioneerimisest põhjustatud kahjude hüvitamiseks vajalikud kulud tuleb kanda tööde teostajal.</w:t>
      </w:r>
    </w:p>
    <w:p w14:paraId="36797835" w14:textId="2356940E"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Kohati ei ole olemasolevate maa-aluste rajatiste täpne asukoht, kõrgus ja läbimõõt ka valdajatele teada (näit. olemasolevad side- ja elektrikaablid, veetorustikud, survekanalisatsioonitorustikud, </w:t>
      </w:r>
      <w:r w:rsidR="006A0688">
        <w:rPr>
          <w:rFonts w:ascii="Times New Roman" w:hAnsi="Times New Roman"/>
          <w:szCs w:val="24"/>
        </w:rPr>
        <w:t>sooja</w:t>
      </w:r>
      <w:r w:rsidRPr="00086C59">
        <w:rPr>
          <w:rFonts w:ascii="Times New Roman" w:hAnsi="Times New Roman"/>
          <w:szCs w:val="24"/>
        </w:rPr>
        <w:t xml:space="preserve">torud jms). Tööde teostajal tuleb arvestada olemasolevate, teadmata asukohaga rajatiste võimalikust ümberpaigutamisest tuleneva kuluga (alternatiiviks on projekteeritud rajatise ehitamine projektiga näidatust erinevale kõrgusele). </w:t>
      </w:r>
      <w:r w:rsidRPr="0019407F">
        <w:rPr>
          <w:rFonts w:ascii="Times New Roman" w:hAnsi="Times New Roman"/>
          <w:szCs w:val="24"/>
          <w:u w:val="single"/>
        </w:rPr>
        <w:t>Projekteeritud torustike ühendamisel olemasolevate torustikega (ka majaühendused) tuleb nende läbimõõdud ja kõrgused täpsustada tööde käigus kohapeal. Tööde teostajal tuleb arvestada kuludega, mis tulenevad projektis märgitud ja tegelikult olemasolevate torustike ühendamiseks vajaminevate detailide erinevusest.</w:t>
      </w:r>
    </w:p>
    <w:p w14:paraId="6D056723" w14:textId="4CA21624" w:rsidR="008F70CA" w:rsidRDefault="008F70CA" w:rsidP="00086C59">
      <w:pPr>
        <w:pStyle w:val="Kehatekst2"/>
        <w:ind w:left="0" w:right="256"/>
        <w:rPr>
          <w:rFonts w:ascii="Times New Roman" w:hAnsi="Times New Roman"/>
          <w:color w:val="auto"/>
          <w:szCs w:val="24"/>
        </w:rPr>
      </w:pPr>
      <w:r w:rsidRPr="00086C59">
        <w:rPr>
          <w:rFonts w:ascii="Times New Roman" w:hAnsi="Times New Roman"/>
          <w:color w:val="auto"/>
          <w:szCs w:val="24"/>
        </w:rPr>
        <w:t>Olemasolevate õhuliinide kaitsetsoonides töötamisel tuleb Töövõtjal enne kaevetööde alustamist veenduda, et tööde käigus ei saaks kahjustada olemasolevad õhuliinipostid. Vajadusel tuleb Töövõtjal postid toestada.</w:t>
      </w:r>
    </w:p>
    <w:p w14:paraId="13C8A1C4" w14:textId="77777777" w:rsidR="00775428" w:rsidRPr="00086C59" w:rsidRDefault="00775428" w:rsidP="00086C59">
      <w:pPr>
        <w:pStyle w:val="Kehatekst2"/>
        <w:ind w:left="0" w:right="256"/>
        <w:rPr>
          <w:rFonts w:ascii="Times New Roman" w:hAnsi="Times New Roman"/>
          <w:b/>
          <w:color w:val="auto"/>
          <w:szCs w:val="24"/>
        </w:rPr>
      </w:pPr>
      <w:r w:rsidRPr="00086C59">
        <w:rPr>
          <w:rFonts w:ascii="Times New Roman" w:hAnsi="Times New Roman"/>
          <w:b/>
          <w:color w:val="auto"/>
          <w:szCs w:val="24"/>
        </w:rPr>
        <w:t>Telia Eesi AS sideehitiste kaitse:</w:t>
      </w:r>
    </w:p>
    <w:p w14:paraId="00E5FC36" w14:textId="49BBA11F" w:rsidR="00775428" w:rsidRPr="00086C59" w:rsidRDefault="00775428">
      <w:pPr>
        <w:pStyle w:val="Kehatekst2"/>
        <w:numPr>
          <w:ilvl w:val="0"/>
          <w:numId w:val="7"/>
        </w:numPr>
        <w:ind w:right="256"/>
        <w:rPr>
          <w:rFonts w:ascii="Times New Roman" w:hAnsi="Times New Roman"/>
          <w:color w:val="auto"/>
          <w:szCs w:val="24"/>
        </w:rPr>
      </w:pPr>
      <w:r w:rsidRPr="00086C59">
        <w:rPr>
          <w:rFonts w:ascii="Times New Roman" w:hAnsi="Times New Roman"/>
          <w:color w:val="auto"/>
          <w:szCs w:val="24"/>
        </w:rPr>
        <w:t xml:space="preserve">Töid Telia Eesti AS sideehitiste kaitsevööndis tohib teostada ainult kirjaliku tegutsemisloa alusel. </w:t>
      </w:r>
    </w:p>
    <w:p w14:paraId="0B5F0565" w14:textId="6F5616C7" w:rsidR="00775428" w:rsidRPr="00086C59" w:rsidRDefault="00775428" w:rsidP="004658AF">
      <w:pPr>
        <w:pStyle w:val="Kehatekst2"/>
        <w:ind w:left="0" w:right="256"/>
        <w:rPr>
          <w:rFonts w:ascii="Times New Roman" w:hAnsi="Times New Roman"/>
          <w:color w:val="auto"/>
          <w:szCs w:val="24"/>
        </w:rPr>
      </w:pPr>
      <w:r w:rsidRPr="00086C59">
        <w:rPr>
          <w:rFonts w:ascii="Times New Roman" w:hAnsi="Times New Roman"/>
          <w:color w:val="auto"/>
          <w:szCs w:val="24"/>
        </w:rPr>
        <w:t>Sideehitiste ohutuse tagamiseks järelevalve esindaja vahetu järelevalve all tehtavad tööd:</w:t>
      </w:r>
    </w:p>
    <w:p w14:paraId="575EB238" w14:textId="386D2159" w:rsidR="00775428" w:rsidRPr="00086C59" w:rsidRDefault="00775428">
      <w:pPr>
        <w:pStyle w:val="Kehatekst2"/>
        <w:numPr>
          <w:ilvl w:val="1"/>
          <w:numId w:val="8"/>
        </w:numPr>
        <w:ind w:right="256" w:firstLine="284"/>
        <w:rPr>
          <w:rFonts w:ascii="Times New Roman" w:hAnsi="Times New Roman"/>
          <w:color w:val="auto"/>
          <w:szCs w:val="24"/>
        </w:rPr>
      </w:pPr>
      <w:r w:rsidRPr="00086C59">
        <w:rPr>
          <w:rFonts w:ascii="Times New Roman" w:hAnsi="Times New Roman"/>
          <w:color w:val="auto"/>
          <w:szCs w:val="24"/>
        </w:rPr>
        <w:t>sideehitiste kaitsemeetmete rakendamine</w:t>
      </w:r>
    </w:p>
    <w:p w14:paraId="6A378F78" w14:textId="04BEADC7" w:rsidR="00775428" w:rsidRPr="00086C59" w:rsidRDefault="00775428">
      <w:pPr>
        <w:pStyle w:val="Kehatekst2"/>
        <w:numPr>
          <w:ilvl w:val="1"/>
          <w:numId w:val="8"/>
        </w:numPr>
        <w:ind w:right="256" w:firstLine="284"/>
        <w:rPr>
          <w:rFonts w:ascii="Times New Roman" w:hAnsi="Times New Roman"/>
          <w:color w:val="auto"/>
          <w:szCs w:val="24"/>
        </w:rPr>
      </w:pPr>
      <w:r w:rsidRPr="00086C59">
        <w:rPr>
          <w:rFonts w:ascii="Times New Roman" w:hAnsi="Times New Roman"/>
          <w:color w:val="auto"/>
          <w:szCs w:val="24"/>
        </w:rPr>
        <w:t>käsitsi lahti kaevamine sideehitise täpse asukoha ja sügavuse väljaselgitamiseks</w:t>
      </w:r>
    </w:p>
    <w:p w14:paraId="7087DD69" w14:textId="5C3C7810" w:rsidR="00775428" w:rsidRPr="00086C59" w:rsidRDefault="00775428">
      <w:pPr>
        <w:pStyle w:val="Kehatekst2"/>
        <w:numPr>
          <w:ilvl w:val="1"/>
          <w:numId w:val="8"/>
        </w:numPr>
        <w:ind w:right="256" w:firstLine="284"/>
        <w:rPr>
          <w:rFonts w:ascii="Times New Roman" w:hAnsi="Times New Roman"/>
          <w:color w:val="auto"/>
          <w:szCs w:val="24"/>
        </w:rPr>
      </w:pPr>
      <w:r w:rsidRPr="00086C59">
        <w:rPr>
          <w:rFonts w:ascii="Times New Roman" w:hAnsi="Times New Roman"/>
          <w:color w:val="auto"/>
          <w:szCs w:val="24"/>
        </w:rPr>
        <w:t>sideehitisega seotud kaetud tööde ja kaeviku tagasitäitmise teostamine</w:t>
      </w:r>
    </w:p>
    <w:p w14:paraId="777939C2" w14:textId="6315F63F" w:rsidR="004658AF" w:rsidRPr="005533F8" w:rsidRDefault="00775428">
      <w:pPr>
        <w:pStyle w:val="Kehatekst2"/>
        <w:numPr>
          <w:ilvl w:val="1"/>
          <w:numId w:val="8"/>
        </w:numPr>
        <w:ind w:right="256" w:firstLine="284"/>
        <w:rPr>
          <w:rFonts w:ascii="Times New Roman" w:hAnsi="Times New Roman"/>
          <w:color w:val="auto"/>
          <w:szCs w:val="24"/>
        </w:rPr>
      </w:pPr>
      <w:r w:rsidRPr="00086C59">
        <w:rPr>
          <w:rFonts w:ascii="Times New Roman" w:hAnsi="Times New Roman"/>
          <w:color w:val="auto"/>
          <w:szCs w:val="24"/>
        </w:rPr>
        <w:t xml:space="preserve">projektist tingitud või muud järelevalve esindaja poolt ettenähtud juhtumid </w:t>
      </w:r>
    </w:p>
    <w:p w14:paraId="20655649" w14:textId="4305D1A4" w:rsidR="00775428" w:rsidRPr="00086C59" w:rsidRDefault="00775428">
      <w:pPr>
        <w:pStyle w:val="Kehatekst2"/>
        <w:numPr>
          <w:ilvl w:val="0"/>
          <w:numId w:val="7"/>
        </w:numPr>
        <w:ind w:right="256"/>
        <w:rPr>
          <w:rFonts w:ascii="Times New Roman" w:hAnsi="Times New Roman"/>
          <w:color w:val="auto"/>
          <w:szCs w:val="24"/>
        </w:rPr>
      </w:pPr>
      <w:r w:rsidRPr="00086C59">
        <w:rPr>
          <w:rFonts w:ascii="Times New Roman" w:hAnsi="Times New Roman"/>
          <w:color w:val="auto"/>
          <w:szCs w:val="24"/>
        </w:rPr>
        <w:t>Kaevetööd Telia Eesti AS sideehitiste kaitsevööndis teostada käsitsi.</w:t>
      </w:r>
    </w:p>
    <w:p w14:paraId="536102AE" w14:textId="608AC37D" w:rsidR="00775428" w:rsidRPr="00086C59" w:rsidRDefault="00775428">
      <w:pPr>
        <w:pStyle w:val="Kehatekst2"/>
        <w:numPr>
          <w:ilvl w:val="0"/>
          <w:numId w:val="7"/>
        </w:numPr>
        <w:ind w:right="256"/>
        <w:rPr>
          <w:rFonts w:ascii="Times New Roman" w:hAnsi="Times New Roman"/>
          <w:color w:val="auto"/>
          <w:szCs w:val="24"/>
        </w:rPr>
      </w:pPr>
      <w:r w:rsidRPr="00086C59">
        <w:rPr>
          <w:rFonts w:ascii="Times New Roman" w:hAnsi="Times New Roman"/>
          <w:color w:val="auto"/>
          <w:szCs w:val="24"/>
        </w:rPr>
        <w:t>Paralleelkulgemisel sidekanalisatsiooniga (juhul kui kaeviku serv on äärmistele torudele lähemal kui 1 meeter) tohib kaevetöid teostada maksimaalselt nelja meetrisel järjestikusel lõigul ja ainult käsitsi meetodil (labidaga ja ilma mehhanismideta). Sideehitiste terviklikkuse tagamiseks kasutada ebastabiilse pinnase puhul  kaevikute toestamiseks standardseid toestuskilpe, sulundseinu, terastugesid koos raketispaneelidega vms.</w:t>
      </w:r>
    </w:p>
    <w:p w14:paraId="20732B20" w14:textId="644985E2" w:rsidR="00775428" w:rsidRPr="00086C59" w:rsidRDefault="00775428">
      <w:pPr>
        <w:pStyle w:val="Kehatekst2"/>
        <w:numPr>
          <w:ilvl w:val="0"/>
          <w:numId w:val="7"/>
        </w:numPr>
        <w:ind w:right="256"/>
        <w:rPr>
          <w:rFonts w:ascii="Times New Roman" w:hAnsi="Times New Roman"/>
          <w:color w:val="auto"/>
          <w:szCs w:val="24"/>
        </w:rPr>
      </w:pPr>
      <w:r w:rsidRPr="00086C59">
        <w:rPr>
          <w:rFonts w:ascii="Times New Roman" w:hAnsi="Times New Roman"/>
          <w:color w:val="auto"/>
          <w:szCs w:val="24"/>
        </w:rPr>
        <w:t xml:space="preserve">Pärast tööde lõpetamist (vajadusel ka enne) Telia Eesti AS sideehitise (sidekanalisatsiooni) kaitse- vööndis teostada  sidekanalisatsiooni </w:t>
      </w:r>
      <w:proofErr w:type="spellStart"/>
      <w:r w:rsidRPr="00086C59">
        <w:rPr>
          <w:rFonts w:ascii="Times New Roman" w:hAnsi="Times New Roman"/>
          <w:color w:val="auto"/>
          <w:szCs w:val="24"/>
        </w:rPr>
        <w:t>läbitavuse</w:t>
      </w:r>
      <w:proofErr w:type="spellEnd"/>
      <w:r w:rsidRPr="00086C59">
        <w:rPr>
          <w:rFonts w:ascii="Times New Roman" w:hAnsi="Times New Roman"/>
          <w:color w:val="auto"/>
          <w:szCs w:val="24"/>
        </w:rPr>
        <w:t xml:space="preserve"> kontroll, et veenduda sidekanalisatsiooni korrasoleku säilimises. Tööd tellida pärast pinnase tihendamist ja enne kõvakatete paigaldamist. Kontrolli tulemused dokumenteerida ja esitada ehitaja poolt allkirjastatud aktina Telia Eesti AS-ile.</w:t>
      </w:r>
    </w:p>
    <w:p w14:paraId="0045597D" w14:textId="2B6E8984" w:rsidR="00775428" w:rsidRPr="00086C59" w:rsidRDefault="00775428">
      <w:pPr>
        <w:pStyle w:val="Kehatekst2"/>
        <w:numPr>
          <w:ilvl w:val="0"/>
          <w:numId w:val="7"/>
        </w:numPr>
        <w:ind w:right="256"/>
        <w:rPr>
          <w:rFonts w:ascii="Times New Roman" w:hAnsi="Times New Roman"/>
          <w:color w:val="auto"/>
          <w:szCs w:val="24"/>
        </w:rPr>
      </w:pPr>
      <w:r w:rsidRPr="00086C59">
        <w:rPr>
          <w:rFonts w:ascii="Times New Roman" w:hAnsi="Times New Roman"/>
          <w:color w:val="auto"/>
          <w:szCs w:val="24"/>
        </w:rPr>
        <w:t>Kui tööde teostamise käigus selgub et rajatavat ehitist ei ole võimalik ehitada ilma Telia Eesti AS sideehitisi teisaldamata, siis võtta täiendavad tehnilised tingimused asendusehitiste projekteerimiseks ning enne asendusrajatiste ehitamist sõlmida sideehitiste ümberpaigutamise leping. Juhul kui olemasolevad, kuid teadmata asukohaga ja sügavusega sideehitised paiknevad teistel asukohtadel ja sügavustel, siis korrigeeritakse vajadusel projektlahendust ehitustööde käigus peale tegeliku sügavuse ja asukoha selgumist projekti omaniku kulul.</w:t>
      </w:r>
    </w:p>
    <w:p w14:paraId="40B3164F" w14:textId="378FE5CD" w:rsidR="00775428" w:rsidRPr="00086C59" w:rsidRDefault="00775428">
      <w:pPr>
        <w:pStyle w:val="Kehatekst2"/>
        <w:numPr>
          <w:ilvl w:val="0"/>
          <w:numId w:val="7"/>
        </w:numPr>
        <w:ind w:right="256"/>
        <w:rPr>
          <w:rFonts w:ascii="Times New Roman" w:hAnsi="Times New Roman"/>
          <w:color w:val="auto"/>
          <w:szCs w:val="24"/>
        </w:rPr>
      </w:pPr>
      <w:r w:rsidRPr="00086C59">
        <w:rPr>
          <w:rFonts w:ascii="Times New Roman" w:hAnsi="Times New Roman"/>
          <w:color w:val="auto"/>
          <w:szCs w:val="24"/>
        </w:rPr>
        <w:t>Kui ehitustööde käigus muutub pinnase tasapind sidekaevude või jaotuskohtade (sidekappide) ümbruses, siis tuleb sidekaevu kaas viia samale tasemele ümbritseva tasapinnaga (samasse tasapinda kõnniteega, sõiduteega, murutasapinna vms.) Jaotuskohtade (sidekappide) tõstmiseks õigele tasapinnale, tellida täiendavad tööd Telia poolt aktsepteeritud  (side ehitamiseks pädevate) ettevõte käest.</w:t>
      </w:r>
    </w:p>
    <w:p w14:paraId="5CBA90EC" w14:textId="4E44FA8A" w:rsidR="00775428" w:rsidRPr="00086C59" w:rsidRDefault="00775428">
      <w:pPr>
        <w:pStyle w:val="Kehatekst2"/>
        <w:numPr>
          <w:ilvl w:val="0"/>
          <w:numId w:val="7"/>
        </w:numPr>
        <w:ind w:right="256"/>
        <w:rPr>
          <w:rFonts w:ascii="Times New Roman" w:hAnsi="Times New Roman"/>
          <w:color w:val="auto"/>
          <w:szCs w:val="24"/>
        </w:rPr>
      </w:pPr>
      <w:r w:rsidRPr="00086C59">
        <w:rPr>
          <w:rFonts w:ascii="Times New Roman" w:hAnsi="Times New Roman"/>
          <w:color w:val="auto"/>
          <w:szCs w:val="24"/>
        </w:rPr>
        <w:lastRenderedPageBreak/>
        <w:t>Lahtikaevatud torud kaitsta täiendavalt mehaaniliste vigastuste vältimisteks (näit. kasutada kaablikanali karprauast toestust, riputamiseks koormarihmasid vms,). Enne kaetud tööde akti vormistamist ja sideehitiste katmist kutsuda kohale Telia Eesti AS sideehitiste järelevalve esindaja teostatud tööde ülevaatuseks.</w:t>
      </w:r>
    </w:p>
    <w:p w14:paraId="5CB01028" w14:textId="668AFAD3" w:rsidR="00775428" w:rsidRPr="004658AF" w:rsidRDefault="00775428">
      <w:pPr>
        <w:pStyle w:val="Kehatekst2"/>
        <w:numPr>
          <w:ilvl w:val="0"/>
          <w:numId w:val="7"/>
        </w:numPr>
        <w:ind w:right="256"/>
        <w:rPr>
          <w:rFonts w:ascii="Times New Roman" w:hAnsi="Times New Roman"/>
          <w:color w:val="auto"/>
          <w:szCs w:val="24"/>
        </w:rPr>
      </w:pPr>
      <w:r w:rsidRPr="00086C59">
        <w:rPr>
          <w:rFonts w:ascii="Times New Roman" w:hAnsi="Times New Roman"/>
          <w:color w:val="auto"/>
          <w:szCs w:val="24"/>
        </w:rPr>
        <w:t>Peale tööde teostamist peavad Telia Eesti AS sideehitised jääma nõuetekohasele sügavusele. Näha ette kõik meetmed olemasolevate Telia Eesti AS sideehitiste kaitseks tagamaks nende säilivus ehitustööde käigus, tagada nõuetekohased sügavused. Tagada trasside paiknemisel vastavus EVS 843:2016 nõuetega. Tegevuse korraldamisel sideehitiste kaitsevööndis juhinduda</w:t>
      </w:r>
      <w:r w:rsidR="004658AF">
        <w:rPr>
          <w:rFonts w:ascii="Times New Roman" w:hAnsi="Times New Roman"/>
          <w:color w:val="auto"/>
          <w:szCs w:val="24"/>
        </w:rPr>
        <w:t xml:space="preserve"> </w:t>
      </w:r>
      <w:r w:rsidR="004658AF" w:rsidRPr="004658AF">
        <w:rPr>
          <w:rFonts w:ascii="Times New Roman" w:hAnsi="Times New Roman"/>
          <w:color w:val="auto"/>
          <w:szCs w:val="24"/>
        </w:rPr>
        <w:t>E</w:t>
      </w:r>
      <w:r w:rsidRPr="004658AF">
        <w:rPr>
          <w:rFonts w:ascii="Times New Roman" w:hAnsi="Times New Roman"/>
          <w:color w:val="auto"/>
          <w:szCs w:val="24"/>
        </w:rPr>
        <w:t>hitusseadustiku § 70 ja § 78 nõuetest ning Majandus- ja taristuministri 25.06.2015 määrusest nr 73.</w:t>
      </w:r>
    </w:p>
    <w:p w14:paraId="3AFAEF2E" w14:textId="65C62496" w:rsidR="00775428" w:rsidRPr="00086C59" w:rsidRDefault="00775428">
      <w:pPr>
        <w:pStyle w:val="Kehatekst2"/>
        <w:numPr>
          <w:ilvl w:val="0"/>
          <w:numId w:val="7"/>
        </w:numPr>
        <w:ind w:right="256"/>
        <w:rPr>
          <w:rFonts w:ascii="Times New Roman" w:hAnsi="Times New Roman"/>
          <w:color w:val="auto"/>
          <w:szCs w:val="24"/>
        </w:rPr>
      </w:pPr>
      <w:r w:rsidRPr="00086C59">
        <w:rPr>
          <w:rFonts w:ascii="Times New Roman" w:hAnsi="Times New Roman"/>
          <w:color w:val="auto"/>
          <w:szCs w:val="24"/>
        </w:rPr>
        <w:t>Sideehitiste ajutine toestamine, kaevetööd, pinnase tihendamine ja muud ehitustööd teostatakse viisil, mis tagab side kaablikanalisatsiooni jms sideehitiste säilimise ja funktsionaalsuse.</w:t>
      </w:r>
    </w:p>
    <w:p w14:paraId="42289DD3" w14:textId="72A974D1" w:rsidR="00775428" w:rsidRPr="00086C59" w:rsidRDefault="00775428">
      <w:pPr>
        <w:pStyle w:val="Kehatekst2"/>
        <w:numPr>
          <w:ilvl w:val="0"/>
          <w:numId w:val="7"/>
        </w:numPr>
        <w:ind w:right="256"/>
        <w:rPr>
          <w:rFonts w:ascii="Times New Roman" w:hAnsi="Times New Roman"/>
          <w:color w:val="auto"/>
          <w:szCs w:val="24"/>
        </w:rPr>
      </w:pPr>
      <w:r w:rsidRPr="00086C59">
        <w:rPr>
          <w:rFonts w:ascii="Times New Roman" w:hAnsi="Times New Roman"/>
          <w:color w:val="auto"/>
          <w:szCs w:val="24"/>
        </w:rPr>
        <w:t>Töid teostav ettevõte peab esitama Telia Eesti AS järelevalve esindajale kaevetööde graafiku vähemalt 1 nädal enne kaevamistööde algust.</w:t>
      </w:r>
    </w:p>
    <w:p w14:paraId="3B1E53B7" w14:textId="7AAA7AA9" w:rsidR="00775428" w:rsidRPr="00486E4A" w:rsidRDefault="00775428">
      <w:pPr>
        <w:pStyle w:val="Kehatekst2"/>
        <w:numPr>
          <w:ilvl w:val="0"/>
          <w:numId w:val="7"/>
        </w:numPr>
        <w:ind w:right="256"/>
        <w:rPr>
          <w:rStyle w:val="Hperlink"/>
          <w:rFonts w:ascii="Times New Roman" w:hAnsi="Times New Roman"/>
          <w:color w:val="auto"/>
          <w:szCs w:val="24"/>
          <w:u w:val="none"/>
        </w:rPr>
      </w:pPr>
      <w:r w:rsidRPr="00086C59">
        <w:rPr>
          <w:rFonts w:ascii="Times New Roman" w:hAnsi="Times New Roman"/>
          <w:color w:val="auto"/>
          <w:szCs w:val="24"/>
        </w:rPr>
        <w:t xml:space="preserve">Telia Eesti AS järelevalve spetsialistide kontaktid ja väljakutsete tasud leiab Telia kodulehelt:  </w:t>
      </w:r>
      <w:hyperlink r:id="rId33" w:history="1">
        <w:r w:rsidR="004658AF" w:rsidRPr="00093950">
          <w:rPr>
            <w:rStyle w:val="Hperlink"/>
            <w:rFonts w:ascii="Times New Roman" w:hAnsi="Times New Roman"/>
            <w:szCs w:val="24"/>
          </w:rPr>
          <w:t>https://www.telia.ee/partnerile/ehitajale-arendajale/</w:t>
        </w:r>
      </w:hyperlink>
    </w:p>
    <w:p w14:paraId="44A71330" w14:textId="77777777" w:rsidR="00486E4A" w:rsidRDefault="00486E4A" w:rsidP="00392BEF">
      <w:pPr>
        <w:spacing w:before="0" w:after="0"/>
        <w:ind w:left="397"/>
        <w:rPr>
          <w:rFonts w:ascii="Times New Roman" w:eastAsia="Calibri" w:hAnsi="Times New Roman"/>
          <w:sz w:val="22"/>
          <w:szCs w:val="24"/>
          <w:lang w:eastAsia="et-EE"/>
        </w:rPr>
      </w:pPr>
    </w:p>
    <w:p w14:paraId="4CFBA9D4" w14:textId="77777777" w:rsidR="00883015" w:rsidRDefault="00883015" w:rsidP="00392BEF">
      <w:pPr>
        <w:spacing w:before="0" w:after="0"/>
        <w:ind w:left="397"/>
        <w:rPr>
          <w:rFonts w:ascii="Times New Roman" w:eastAsia="Calibri" w:hAnsi="Times New Roman"/>
          <w:sz w:val="22"/>
          <w:szCs w:val="24"/>
          <w:lang w:eastAsia="et-EE"/>
        </w:rPr>
      </w:pPr>
    </w:p>
    <w:p w14:paraId="0058C76E" w14:textId="116318A5" w:rsidR="00883015" w:rsidRPr="00C01C38" w:rsidRDefault="00883015" w:rsidP="00883015">
      <w:pPr>
        <w:pStyle w:val="Pealkiri3"/>
        <w:rPr>
          <w:szCs w:val="24"/>
          <w:lang w:val="en-GB"/>
        </w:rPr>
      </w:pPr>
      <w:bookmarkStart w:id="105" w:name="_Toc124600607"/>
      <w:bookmarkStart w:id="106" w:name="_Toc210138276"/>
      <w:r w:rsidRPr="00C01C38">
        <w:rPr>
          <w:szCs w:val="24"/>
        </w:rPr>
        <w:t>Juhised</w:t>
      </w:r>
      <w:r w:rsidRPr="00C01C38">
        <w:rPr>
          <w:szCs w:val="24"/>
          <w:lang w:val="en-GB"/>
        </w:rPr>
        <w:t xml:space="preserve"> </w:t>
      </w:r>
      <w:proofErr w:type="spellStart"/>
      <w:r w:rsidR="00C04020" w:rsidRPr="00C01C38">
        <w:rPr>
          <w:szCs w:val="24"/>
          <w:lang w:val="en-GB"/>
        </w:rPr>
        <w:t>Transpordiametile</w:t>
      </w:r>
      <w:proofErr w:type="spellEnd"/>
      <w:r w:rsidR="00C04020" w:rsidRPr="00C01C38">
        <w:rPr>
          <w:szCs w:val="24"/>
          <w:lang w:val="en-GB"/>
        </w:rPr>
        <w:t xml:space="preserve"> </w:t>
      </w:r>
      <w:proofErr w:type="spellStart"/>
      <w:r w:rsidR="00C04020" w:rsidRPr="00C01C38">
        <w:rPr>
          <w:szCs w:val="24"/>
          <w:lang w:val="en-GB"/>
        </w:rPr>
        <w:t>kuuluva</w:t>
      </w:r>
      <w:proofErr w:type="spellEnd"/>
      <w:r w:rsidR="00C04020" w:rsidRPr="00C01C38">
        <w:rPr>
          <w:szCs w:val="24"/>
          <w:lang w:val="en-GB"/>
        </w:rPr>
        <w:t xml:space="preserve"> </w:t>
      </w:r>
      <w:proofErr w:type="spellStart"/>
      <w:r w:rsidRPr="00C01C38">
        <w:rPr>
          <w:szCs w:val="24"/>
          <w:lang w:val="en-GB"/>
        </w:rPr>
        <w:t>maantee</w:t>
      </w:r>
      <w:proofErr w:type="spellEnd"/>
      <w:r w:rsidRPr="00C01C38">
        <w:rPr>
          <w:szCs w:val="24"/>
          <w:lang w:val="en-GB"/>
        </w:rPr>
        <w:t xml:space="preserve"> alas </w:t>
      </w:r>
      <w:proofErr w:type="spellStart"/>
      <w:r w:rsidRPr="00C01C38">
        <w:rPr>
          <w:szCs w:val="24"/>
          <w:lang w:val="en-GB"/>
        </w:rPr>
        <w:t>ehitamisel</w:t>
      </w:r>
      <w:bookmarkEnd w:id="105"/>
      <w:bookmarkEnd w:id="106"/>
      <w:proofErr w:type="spellEnd"/>
    </w:p>
    <w:p w14:paraId="68E77258" w14:textId="67139809" w:rsidR="00883015" w:rsidRPr="00C01C38" w:rsidRDefault="00883015" w:rsidP="00883015">
      <w:pPr>
        <w:pStyle w:val="BodyTMP"/>
        <w:rPr>
          <w:rFonts w:ascii="Times New Roman" w:hAnsi="Times New Roman"/>
          <w:sz w:val="24"/>
          <w:szCs w:val="24"/>
          <w:lang w:val="en-GB"/>
        </w:rPr>
      </w:pPr>
      <w:proofErr w:type="spellStart"/>
      <w:r w:rsidRPr="00C01C38">
        <w:rPr>
          <w:rFonts w:ascii="Times New Roman" w:hAnsi="Times New Roman"/>
          <w:sz w:val="24"/>
          <w:szCs w:val="24"/>
          <w:lang w:val="en-GB"/>
        </w:rPr>
        <w:t>Projektiga</w:t>
      </w:r>
      <w:proofErr w:type="spellEnd"/>
      <w:r w:rsidRPr="00C01C38">
        <w:rPr>
          <w:rFonts w:ascii="Times New Roman" w:hAnsi="Times New Roman"/>
          <w:sz w:val="24"/>
          <w:szCs w:val="24"/>
          <w:lang w:val="en-GB"/>
        </w:rPr>
        <w:t xml:space="preserve"> on </w:t>
      </w:r>
      <w:proofErr w:type="spellStart"/>
      <w:r w:rsidRPr="00C01C38">
        <w:rPr>
          <w:rFonts w:ascii="Times New Roman" w:hAnsi="Times New Roman"/>
          <w:sz w:val="24"/>
          <w:szCs w:val="24"/>
          <w:lang w:val="en-GB"/>
        </w:rPr>
        <w:t>kavandatatud</w:t>
      </w:r>
      <w:proofErr w:type="spellEnd"/>
      <w:r w:rsidRPr="00C01C38">
        <w:rPr>
          <w:rFonts w:ascii="Times New Roman" w:hAnsi="Times New Roman"/>
          <w:sz w:val="24"/>
          <w:szCs w:val="24"/>
          <w:lang w:val="en-GB"/>
        </w:rPr>
        <w:t xml:space="preserve"> </w:t>
      </w:r>
      <w:proofErr w:type="spellStart"/>
      <w:r w:rsidR="00C04020" w:rsidRPr="00C01C38">
        <w:rPr>
          <w:rFonts w:ascii="Times New Roman" w:hAnsi="Times New Roman"/>
          <w:sz w:val="24"/>
          <w:szCs w:val="24"/>
          <w:lang w:val="en-GB"/>
        </w:rPr>
        <w:t>sadememevee</w:t>
      </w:r>
      <w:r w:rsidRPr="00C01C38">
        <w:rPr>
          <w:rFonts w:ascii="Times New Roman" w:hAnsi="Times New Roman"/>
          <w:sz w:val="24"/>
          <w:szCs w:val="24"/>
          <w:lang w:val="en-GB"/>
        </w:rPr>
        <w:t>kanalisatsioonitorustike</w:t>
      </w:r>
      <w:proofErr w:type="spellEnd"/>
      <w:r w:rsidRPr="00C01C38">
        <w:rPr>
          <w:rFonts w:ascii="Times New Roman" w:hAnsi="Times New Roman"/>
          <w:sz w:val="24"/>
          <w:szCs w:val="24"/>
          <w:lang w:val="en-GB"/>
        </w:rPr>
        <w:t xml:space="preserve"> </w:t>
      </w:r>
      <w:proofErr w:type="spellStart"/>
      <w:r w:rsidRPr="00C01C38">
        <w:rPr>
          <w:rFonts w:ascii="Times New Roman" w:hAnsi="Times New Roman"/>
          <w:sz w:val="24"/>
          <w:szCs w:val="24"/>
          <w:lang w:val="en-GB"/>
        </w:rPr>
        <w:t>ehitamine</w:t>
      </w:r>
      <w:proofErr w:type="spellEnd"/>
      <w:r w:rsidRPr="00C01C38">
        <w:rPr>
          <w:rFonts w:ascii="Times New Roman" w:hAnsi="Times New Roman"/>
          <w:sz w:val="24"/>
          <w:szCs w:val="24"/>
          <w:lang w:val="en-GB"/>
        </w:rPr>
        <w:t xml:space="preserve"> </w:t>
      </w:r>
      <w:proofErr w:type="spellStart"/>
      <w:r w:rsidR="00C04020" w:rsidRPr="00C01C38">
        <w:rPr>
          <w:rFonts w:ascii="Times New Roman" w:hAnsi="Times New Roman"/>
          <w:sz w:val="24"/>
          <w:szCs w:val="24"/>
          <w:lang w:val="en-GB"/>
        </w:rPr>
        <w:t>kõrvalmaantee</w:t>
      </w:r>
      <w:proofErr w:type="spellEnd"/>
      <w:r w:rsidRPr="00C01C38">
        <w:rPr>
          <w:rFonts w:ascii="Times New Roman" w:hAnsi="Times New Roman"/>
          <w:sz w:val="24"/>
          <w:szCs w:val="24"/>
          <w:lang w:val="en-GB"/>
        </w:rPr>
        <w:t xml:space="preserve"> </w:t>
      </w:r>
      <w:r w:rsidR="00C04020" w:rsidRPr="00C01C38">
        <w:rPr>
          <w:rFonts w:ascii="Times New Roman" w:hAnsi="Times New Roman"/>
          <w:sz w:val="24"/>
          <w:szCs w:val="24"/>
          <w:lang w:val="en-GB"/>
        </w:rPr>
        <w:t xml:space="preserve">22260 Vana-Kastre - </w:t>
      </w:r>
      <w:proofErr w:type="spellStart"/>
      <w:r w:rsidR="00C04020" w:rsidRPr="00C01C38">
        <w:rPr>
          <w:rFonts w:ascii="Times New Roman" w:hAnsi="Times New Roman"/>
          <w:sz w:val="24"/>
          <w:szCs w:val="24"/>
          <w:lang w:val="en-GB"/>
        </w:rPr>
        <w:t>Roiu</w:t>
      </w:r>
      <w:proofErr w:type="spellEnd"/>
      <w:r w:rsidR="00C04020" w:rsidRPr="00C01C38">
        <w:rPr>
          <w:rFonts w:ascii="Times New Roman" w:hAnsi="Times New Roman"/>
          <w:sz w:val="24"/>
          <w:szCs w:val="24"/>
          <w:lang w:val="en-GB"/>
        </w:rPr>
        <w:t xml:space="preserve"> tee L2</w:t>
      </w:r>
      <w:r w:rsidRPr="00C01C38">
        <w:rPr>
          <w:rFonts w:ascii="Times New Roman" w:hAnsi="Times New Roman"/>
          <w:sz w:val="24"/>
          <w:szCs w:val="24"/>
          <w:lang w:val="en-GB"/>
        </w:rPr>
        <w:t xml:space="preserve"> </w:t>
      </w:r>
      <w:proofErr w:type="spellStart"/>
      <w:r w:rsidRPr="00C01C38">
        <w:rPr>
          <w:rFonts w:ascii="Times New Roman" w:hAnsi="Times New Roman"/>
          <w:sz w:val="24"/>
          <w:szCs w:val="24"/>
          <w:lang w:val="en-GB"/>
        </w:rPr>
        <w:t>piirides</w:t>
      </w:r>
      <w:proofErr w:type="spellEnd"/>
      <w:r w:rsidRPr="00C01C38">
        <w:rPr>
          <w:rFonts w:ascii="Times New Roman" w:hAnsi="Times New Roman"/>
          <w:sz w:val="24"/>
          <w:szCs w:val="24"/>
          <w:lang w:val="en-GB"/>
        </w:rPr>
        <w:t xml:space="preserve"> </w:t>
      </w:r>
      <w:proofErr w:type="spellStart"/>
      <w:r w:rsidRPr="00C01C38">
        <w:rPr>
          <w:rFonts w:ascii="Times New Roman" w:hAnsi="Times New Roman"/>
          <w:sz w:val="24"/>
          <w:szCs w:val="24"/>
          <w:lang w:val="en-GB"/>
        </w:rPr>
        <w:t>ja</w:t>
      </w:r>
      <w:proofErr w:type="spellEnd"/>
      <w:r w:rsidRPr="00C01C38">
        <w:rPr>
          <w:rFonts w:ascii="Times New Roman" w:hAnsi="Times New Roman"/>
          <w:sz w:val="24"/>
          <w:szCs w:val="24"/>
          <w:lang w:val="en-GB"/>
        </w:rPr>
        <w:t xml:space="preserve"> tee </w:t>
      </w:r>
      <w:proofErr w:type="spellStart"/>
      <w:r w:rsidRPr="00C01C38">
        <w:rPr>
          <w:rFonts w:ascii="Times New Roman" w:hAnsi="Times New Roman"/>
          <w:sz w:val="24"/>
          <w:szCs w:val="24"/>
          <w:lang w:val="en-GB"/>
        </w:rPr>
        <w:t>kaitsevööndis</w:t>
      </w:r>
      <w:proofErr w:type="spellEnd"/>
      <w:r w:rsidRPr="00C01C38">
        <w:rPr>
          <w:rFonts w:ascii="Times New Roman" w:hAnsi="Times New Roman"/>
          <w:sz w:val="24"/>
          <w:szCs w:val="24"/>
          <w:lang w:val="en-GB"/>
        </w:rPr>
        <w:t>.</w:t>
      </w:r>
    </w:p>
    <w:p w14:paraId="02A03110" w14:textId="77777777" w:rsidR="00883015" w:rsidRPr="00C01C38" w:rsidRDefault="00883015" w:rsidP="00883015">
      <w:pPr>
        <w:ind w:left="0"/>
        <w:rPr>
          <w:rFonts w:ascii="Times New Roman" w:hAnsi="Times New Roman"/>
          <w:szCs w:val="24"/>
          <w:lang w:eastAsia="et-EE"/>
        </w:rPr>
      </w:pPr>
      <w:bookmarkStart w:id="107" w:name="_Hlk3981274"/>
    </w:p>
    <w:p w14:paraId="5686E34A" w14:textId="537AC69D" w:rsidR="00883015" w:rsidRPr="00C01C38" w:rsidRDefault="00C04020" w:rsidP="00883015">
      <w:pPr>
        <w:ind w:left="0"/>
        <w:rPr>
          <w:rFonts w:ascii="Times New Roman" w:hAnsi="Times New Roman"/>
          <w:szCs w:val="24"/>
          <w:lang w:eastAsia="et-EE"/>
        </w:rPr>
      </w:pPr>
      <w:proofErr w:type="spellStart"/>
      <w:r w:rsidRPr="00C01C38">
        <w:rPr>
          <w:rFonts w:ascii="Times New Roman" w:hAnsi="Times New Roman"/>
          <w:szCs w:val="24"/>
          <w:lang w:eastAsia="et-EE"/>
        </w:rPr>
        <w:t>Sademevee</w:t>
      </w:r>
      <w:r w:rsidR="00883015" w:rsidRPr="00C01C38">
        <w:rPr>
          <w:rFonts w:ascii="Times New Roman" w:hAnsi="Times New Roman"/>
          <w:szCs w:val="24"/>
          <w:lang w:eastAsia="et-EE"/>
        </w:rPr>
        <w:t>kanalisatsioonitorustik</w:t>
      </w:r>
      <w:proofErr w:type="spellEnd"/>
      <w:r w:rsidR="00883015" w:rsidRPr="00C01C38">
        <w:rPr>
          <w:rFonts w:ascii="Times New Roman" w:hAnsi="Times New Roman"/>
          <w:szCs w:val="24"/>
          <w:lang w:eastAsia="et-EE"/>
        </w:rPr>
        <w:t xml:space="preserve"> ristub </w:t>
      </w:r>
      <w:proofErr w:type="spellStart"/>
      <w:r w:rsidR="00883015" w:rsidRPr="00C01C38">
        <w:rPr>
          <w:rFonts w:ascii="Times New Roman" w:hAnsi="Times New Roman"/>
          <w:szCs w:val="24"/>
          <w:lang w:eastAsia="et-EE"/>
        </w:rPr>
        <w:t>kõrvalmaanteega</w:t>
      </w:r>
      <w:proofErr w:type="spellEnd"/>
      <w:r w:rsidR="00883015" w:rsidRPr="00C01C38">
        <w:rPr>
          <w:rFonts w:ascii="Times New Roman" w:hAnsi="Times New Roman"/>
          <w:szCs w:val="24"/>
          <w:lang w:eastAsia="et-EE"/>
        </w:rPr>
        <w:t xml:space="preserve"> nr</w:t>
      </w:r>
      <w:r w:rsidRPr="00C01C38">
        <w:rPr>
          <w:rFonts w:ascii="Times New Roman" w:hAnsi="Times New Roman"/>
          <w:szCs w:val="24"/>
          <w:lang w:eastAsia="et-EE"/>
        </w:rPr>
        <w:t xml:space="preserve"> </w:t>
      </w:r>
      <w:r w:rsidR="00883015" w:rsidRPr="00C01C38">
        <w:rPr>
          <w:rFonts w:ascii="Times New Roman" w:hAnsi="Times New Roman"/>
          <w:szCs w:val="24"/>
          <w:lang w:eastAsia="et-EE"/>
        </w:rPr>
        <w:t xml:space="preserve"> </w:t>
      </w:r>
      <w:r w:rsidRPr="00C01C38">
        <w:rPr>
          <w:rFonts w:ascii="Times New Roman" w:hAnsi="Times New Roman"/>
          <w:szCs w:val="24"/>
          <w:lang w:eastAsia="et-EE"/>
        </w:rPr>
        <w:t xml:space="preserve">22260 Vana-Kastre - Roiu tee </w:t>
      </w:r>
      <w:r w:rsidR="00883015" w:rsidRPr="00C01C38">
        <w:rPr>
          <w:rFonts w:ascii="Times New Roman" w:hAnsi="Times New Roman"/>
          <w:szCs w:val="24"/>
          <w:u w:val="single"/>
          <w:lang w:eastAsia="et-EE"/>
        </w:rPr>
        <w:t xml:space="preserve">KM </w:t>
      </w:r>
      <w:r w:rsidRPr="00C01C38">
        <w:rPr>
          <w:rFonts w:ascii="Times New Roman" w:hAnsi="Times New Roman"/>
          <w:szCs w:val="24"/>
          <w:u w:val="single"/>
          <w:lang w:eastAsia="et-EE"/>
        </w:rPr>
        <w:t>6</w:t>
      </w:r>
      <w:r w:rsidR="00883015" w:rsidRPr="00C01C38">
        <w:rPr>
          <w:rFonts w:ascii="Times New Roman" w:hAnsi="Times New Roman"/>
          <w:szCs w:val="24"/>
          <w:u w:val="single"/>
          <w:lang w:eastAsia="et-EE"/>
        </w:rPr>
        <w:t>,</w:t>
      </w:r>
      <w:r w:rsidRPr="00C01C38">
        <w:rPr>
          <w:rFonts w:ascii="Times New Roman" w:hAnsi="Times New Roman"/>
          <w:szCs w:val="24"/>
          <w:u w:val="single"/>
          <w:lang w:eastAsia="et-EE"/>
        </w:rPr>
        <w:t>95</w:t>
      </w:r>
    </w:p>
    <w:p w14:paraId="0FCA7BBC" w14:textId="4707DB3F" w:rsidR="00883015" w:rsidRPr="00C01C38" w:rsidRDefault="00883015" w:rsidP="00883015">
      <w:pPr>
        <w:pStyle w:val="BodyTMP"/>
        <w:spacing w:before="80"/>
        <w:rPr>
          <w:rFonts w:ascii="Times New Roman" w:hAnsi="Times New Roman"/>
          <w:sz w:val="24"/>
          <w:szCs w:val="24"/>
        </w:rPr>
      </w:pPr>
      <w:r w:rsidRPr="00C01C38">
        <w:rPr>
          <w:rFonts w:ascii="Times New Roman" w:hAnsi="Times New Roman"/>
          <w:sz w:val="24"/>
          <w:szCs w:val="24"/>
        </w:rPr>
        <w:t>Torustik on ette nähtud rajada kinnisel meetodil, suundpuurimise teel.</w:t>
      </w:r>
    </w:p>
    <w:p w14:paraId="313D7B3C" w14:textId="29B8FED0" w:rsidR="00883015" w:rsidRPr="00C01C38" w:rsidRDefault="00883015" w:rsidP="00883015">
      <w:pPr>
        <w:pStyle w:val="BodyTMP"/>
        <w:spacing w:before="80"/>
        <w:rPr>
          <w:rFonts w:ascii="Times New Roman" w:hAnsi="Times New Roman"/>
          <w:sz w:val="24"/>
          <w:szCs w:val="24"/>
        </w:rPr>
      </w:pPr>
      <w:r w:rsidRPr="00C01C38">
        <w:rPr>
          <w:rFonts w:ascii="Times New Roman" w:hAnsi="Times New Roman"/>
          <w:sz w:val="24"/>
          <w:szCs w:val="24"/>
        </w:rPr>
        <w:t>Kanalisatsioonitorustik P</w:t>
      </w:r>
      <w:r w:rsidR="00C04020" w:rsidRPr="00C01C38">
        <w:rPr>
          <w:rFonts w:ascii="Times New Roman" w:hAnsi="Times New Roman"/>
          <w:sz w:val="24"/>
          <w:szCs w:val="24"/>
        </w:rPr>
        <w:t>P</w:t>
      </w:r>
      <w:r w:rsidRPr="00C01C38">
        <w:rPr>
          <w:rFonts w:ascii="Times New Roman" w:hAnsi="Times New Roman"/>
          <w:sz w:val="24"/>
          <w:szCs w:val="24"/>
        </w:rPr>
        <w:t xml:space="preserve"> </w:t>
      </w:r>
      <w:r w:rsidR="00C04020" w:rsidRPr="00C01C38">
        <w:rPr>
          <w:rFonts w:ascii="Times New Roman" w:hAnsi="Times New Roman"/>
          <w:sz w:val="24"/>
          <w:szCs w:val="24"/>
        </w:rPr>
        <w:t>SN8</w:t>
      </w:r>
      <w:r w:rsidRPr="00C01C38">
        <w:rPr>
          <w:rFonts w:ascii="Times New Roman" w:hAnsi="Times New Roman"/>
          <w:sz w:val="24"/>
          <w:szCs w:val="24"/>
        </w:rPr>
        <w:t xml:space="preserve"> De</w:t>
      </w:r>
      <w:r w:rsidR="00C04020" w:rsidRPr="00C01C38">
        <w:rPr>
          <w:rFonts w:ascii="Times New Roman" w:hAnsi="Times New Roman"/>
          <w:sz w:val="24"/>
          <w:szCs w:val="24"/>
        </w:rPr>
        <w:t>25</w:t>
      </w:r>
      <w:r w:rsidRPr="00C01C38">
        <w:rPr>
          <w:rFonts w:ascii="Times New Roman" w:hAnsi="Times New Roman"/>
          <w:sz w:val="24"/>
          <w:szCs w:val="24"/>
        </w:rPr>
        <w:t>0mm hülsis PE PN10 RC kaitsega De</w:t>
      </w:r>
      <w:r w:rsidR="00C04020" w:rsidRPr="00C01C38">
        <w:rPr>
          <w:rFonts w:ascii="Times New Roman" w:hAnsi="Times New Roman"/>
          <w:sz w:val="24"/>
          <w:szCs w:val="24"/>
        </w:rPr>
        <w:t>400</w:t>
      </w:r>
      <w:r w:rsidRPr="00C01C38">
        <w:rPr>
          <w:rFonts w:ascii="Times New Roman" w:hAnsi="Times New Roman"/>
          <w:sz w:val="24"/>
          <w:szCs w:val="24"/>
        </w:rPr>
        <w:t>mm.</w:t>
      </w:r>
    </w:p>
    <w:bookmarkEnd w:id="107"/>
    <w:p w14:paraId="4FB03204" w14:textId="77777777" w:rsidR="00883015" w:rsidRPr="00C01C38" w:rsidRDefault="00883015" w:rsidP="00883015">
      <w:pPr>
        <w:pStyle w:val="BodyTMP"/>
        <w:rPr>
          <w:rFonts w:ascii="Times New Roman" w:hAnsi="Times New Roman"/>
          <w:sz w:val="24"/>
          <w:szCs w:val="24"/>
          <w:lang w:val="en-GB"/>
        </w:rPr>
      </w:pPr>
    </w:p>
    <w:p w14:paraId="357B9533" w14:textId="77777777" w:rsidR="00883015" w:rsidRPr="00C01C38" w:rsidRDefault="00883015" w:rsidP="00883015">
      <w:pPr>
        <w:pStyle w:val="BodyTMP"/>
        <w:rPr>
          <w:rFonts w:ascii="Times New Roman" w:hAnsi="Times New Roman"/>
          <w:sz w:val="24"/>
          <w:szCs w:val="24"/>
          <w:lang w:val="en-GB"/>
        </w:rPr>
      </w:pPr>
      <w:proofErr w:type="spellStart"/>
      <w:r w:rsidRPr="00C01C38">
        <w:rPr>
          <w:rFonts w:ascii="Times New Roman" w:hAnsi="Times New Roman"/>
          <w:sz w:val="24"/>
          <w:szCs w:val="24"/>
          <w:lang w:val="en-GB"/>
        </w:rPr>
        <w:t>Torustike</w:t>
      </w:r>
      <w:proofErr w:type="spellEnd"/>
      <w:r w:rsidRPr="00C01C38">
        <w:rPr>
          <w:rFonts w:ascii="Times New Roman" w:hAnsi="Times New Roman"/>
          <w:sz w:val="24"/>
          <w:szCs w:val="24"/>
          <w:lang w:val="en-GB"/>
        </w:rPr>
        <w:t xml:space="preserve"> </w:t>
      </w:r>
      <w:proofErr w:type="spellStart"/>
      <w:r w:rsidRPr="00C01C38">
        <w:rPr>
          <w:rFonts w:ascii="Times New Roman" w:hAnsi="Times New Roman"/>
          <w:sz w:val="24"/>
          <w:szCs w:val="24"/>
          <w:lang w:val="en-GB"/>
        </w:rPr>
        <w:t>rajamisel</w:t>
      </w:r>
      <w:proofErr w:type="spellEnd"/>
      <w:r w:rsidRPr="00C01C38">
        <w:rPr>
          <w:rFonts w:ascii="Times New Roman" w:hAnsi="Times New Roman"/>
          <w:sz w:val="24"/>
          <w:szCs w:val="24"/>
          <w:lang w:val="en-GB"/>
        </w:rPr>
        <w:t xml:space="preserve"> </w:t>
      </w:r>
      <w:proofErr w:type="spellStart"/>
      <w:r w:rsidRPr="00C01C38">
        <w:rPr>
          <w:rFonts w:ascii="Times New Roman" w:hAnsi="Times New Roman"/>
          <w:sz w:val="24"/>
          <w:szCs w:val="24"/>
          <w:lang w:val="en-GB"/>
        </w:rPr>
        <w:t>riigimaantee</w:t>
      </w:r>
      <w:proofErr w:type="spellEnd"/>
      <w:r w:rsidRPr="00C01C38">
        <w:rPr>
          <w:rFonts w:ascii="Times New Roman" w:hAnsi="Times New Roman"/>
          <w:sz w:val="24"/>
          <w:szCs w:val="24"/>
          <w:lang w:val="en-GB"/>
        </w:rPr>
        <w:t xml:space="preserve"> </w:t>
      </w:r>
      <w:proofErr w:type="spellStart"/>
      <w:r w:rsidRPr="00C01C38">
        <w:rPr>
          <w:rFonts w:ascii="Times New Roman" w:hAnsi="Times New Roman"/>
          <w:sz w:val="24"/>
          <w:szCs w:val="24"/>
          <w:lang w:val="en-GB"/>
        </w:rPr>
        <w:t>teemaal</w:t>
      </w:r>
      <w:proofErr w:type="spellEnd"/>
      <w:r w:rsidRPr="00C01C38">
        <w:rPr>
          <w:rFonts w:ascii="Times New Roman" w:hAnsi="Times New Roman"/>
          <w:sz w:val="24"/>
          <w:szCs w:val="24"/>
          <w:lang w:val="en-GB"/>
        </w:rPr>
        <w:t xml:space="preserve"> </w:t>
      </w:r>
      <w:proofErr w:type="spellStart"/>
      <w:r w:rsidRPr="00C01C38">
        <w:rPr>
          <w:rFonts w:ascii="Times New Roman" w:hAnsi="Times New Roman"/>
          <w:sz w:val="24"/>
          <w:szCs w:val="24"/>
          <w:lang w:val="en-GB"/>
        </w:rPr>
        <w:t>tuleb</w:t>
      </w:r>
      <w:proofErr w:type="spellEnd"/>
      <w:r w:rsidRPr="00C01C38">
        <w:rPr>
          <w:rFonts w:ascii="Times New Roman" w:hAnsi="Times New Roman"/>
          <w:sz w:val="24"/>
          <w:szCs w:val="24"/>
          <w:lang w:val="en-GB"/>
        </w:rPr>
        <w:t xml:space="preserve"> </w:t>
      </w:r>
      <w:proofErr w:type="spellStart"/>
      <w:r w:rsidRPr="00C01C38">
        <w:rPr>
          <w:rFonts w:ascii="Times New Roman" w:hAnsi="Times New Roman"/>
          <w:sz w:val="24"/>
          <w:szCs w:val="24"/>
          <w:lang w:val="en-GB"/>
        </w:rPr>
        <w:t>arvestada</w:t>
      </w:r>
      <w:proofErr w:type="spellEnd"/>
      <w:r w:rsidRPr="00C01C38">
        <w:rPr>
          <w:rFonts w:ascii="Times New Roman" w:hAnsi="Times New Roman"/>
          <w:sz w:val="24"/>
          <w:szCs w:val="24"/>
          <w:lang w:val="en-GB"/>
        </w:rPr>
        <w:t xml:space="preserve"> </w:t>
      </w:r>
      <w:proofErr w:type="spellStart"/>
      <w:r w:rsidRPr="00C01C38">
        <w:rPr>
          <w:rFonts w:ascii="Times New Roman" w:hAnsi="Times New Roman"/>
          <w:sz w:val="24"/>
          <w:szCs w:val="24"/>
          <w:lang w:val="en-GB"/>
        </w:rPr>
        <w:t>järgnevate</w:t>
      </w:r>
      <w:proofErr w:type="spellEnd"/>
      <w:r w:rsidRPr="00C01C38">
        <w:rPr>
          <w:rFonts w:ascii="Times New Roman" w:hAnsi="Times New Roman"/>
          <w:sz w:val="24"/>
          <w:szCs w:val="24"/>
          <w:lang w:val="en-GB"/>
        </w:rPr>
        <w:t xml:space="preserve"> </w:t>
      </w:r>
      <w:proofErr w:type="spellStart"/>
      <w:r w:rsidRPr="00C01C38">
        <w:rPr>
          <w:rFonts w:ascii="Times New Roman" w:hAnsi="Times New Roman"/>
          <w:sz w:val="24"/>
          <w:szCs w:val="24"/>
          <w:lang w:val="en-GB"/>
        </w:rPr>
        <w:t>nõuetega</w:t>
      </w:r>
      <w:proofErr w:type="spellEnd"/>
      <w:r w:rsidRPr="00C01C38">
        <w:rPr>
          <w:rFonts w:ascii="Times New Roman" w:hAnsi="Times New Roman"/>
          <w:sz w:val="24"/>
          <w:szCs w:val="24"/>
          <w:lang w:val="en-GB"/>
        </w:rPr>
        <w:t>:</w:t>
      </w:r>
    </w:p>
    <w:p w14:paraId="6117A5E2" w14:textId="77777777" w:rsidR="00883015" w:rsidRPr="00C01C38" w:rsidRDefault="00883015" w:rsidP="00883015">
      <w:pPr>
        <w:pStyle w:val="BodybulletsTMP"/>
        <w:rPr>
          <w:rFonts w:ascii="Times New Roman" w:hAnsi="Times New Roman"/>
          <w:sz w:val="24"/>
          <w:szCs w:val="24"/>
          <w:u w:val="single"/>
        </w:rPr>
      </w:pPr>
      <w:r w:rsidRPr="00C01C38">
        <w:rPr>
          <w:rFonts w:ascii="Times New Roman" w:hAnsi="Times New Roman"/>
          <w:sz w:val="24"/>
          <w:szCs w:val="24"/>
          <w:u w:val="single"/>
        </w:rPr>
        <w:t>Teekonstruktsioonide kahjustamine on keelatud: ehitustehnikaga manööverdamine maanteel, sh mulde nõlvadel ei ole lubatud.</w:t>
      </w:r>
    </w:p>
    <w:p w14:paraId="6343BF91" w14:textId="77777777" w:rsidR="00883015" w:rsidRPr="00C01C38" w:rsidRDefault="00883015" w:rsidP="00883015">
      <w:pPr>
        <w:pStyle w:val="BodybulletsTMP"/>
        <w:rPr>
          <w:rFonts w:ascii="Times New Roman" w:hAnsi="Times New Roman"/>
          <w:sz w:val="24"/>
          <w:szCs w:val="24"/>
        </w:rPr>
      </w:pPr>
      <w:r w:rsidRPr="00C01C38">
        <w:rPr>
          <w:rFonts w:ascii="Times New Roman" w:hAnsi="Times New Roman"/>
          <w:sz w:val="24"/>
          <w:szCs w:val="24"/>
        </w:rPr>
        <w:t xml:space="preserve">Taastatud teekonstruktsioonidele tuleb tehnovõrgu omanikul anda 5-aastane garantii. Garantii hõlmab mistahes defekte, vigu või muid (varjatud) puudusi, mis on tekkinud seoses tehnovõrgu rajamisega. Tehnovõrgu omanik kohustab likvideerima või tagama nimetatud defektide, vigade </w:t>
      </w:r>
      <w:proofErr w:type="spellStart"/>
      <w:r w:rsidRPr="00C01C38">
        <w:rPr>
          <w:rFonts w:ascii="Times New Roman" w:hAnsi="Times New Roman"/>
          <w:sz w:val="24"/>
          <w:szCs w:val="24"/>
        </w:rPr>
        <w:t>võ</w:t>
      </w:r>
      <w:proofErr w:type="spellEnd"/>
      <w:r w:rsidRPr="00C01C38">
        <w:rPr>
          <w:rFonts w:ascii="Times New Roman" w:hAnsi="Times New Roman"/>
          <w:sz w:val="24"/>
          <w:szCs w:val="24"/>
        </w:rPr>
        <w:t xml:space="preserve"> muude (varjatud) puuduste likvideerimise omal kulul Transpordiameti poolt esitatud nõudes määratud tähtaja jooksul. </w:t>
      </w:r>
    </w:p>
    <w:p w14:paraId="3919102B" w14:textId="77777777" w:rsidR="00883015" w:rsidRPr="00C01C38" w:rsidRDefault="00883015" w:rsidP="00883015">
      <w:pPr>
        <w:pStyle w:val="BodybulletsTMP"/>
        <w:rPr>
          <w:rFonts w:ascii="Times New Roman" w:hAnsi="Times New Roman"/>
          <w:sz w:val="24"/>
          <w:szCs w:val="24"/>
        </w:rPr>
      </w:pPr>
      <w:r w:rsidRPr="00C01C38">
        <w:rPr>
          <w:rFonts w:ascii="Times New Roman" w:hAnsi="Times New Roman"/>
          <w:sz w:val="24"/>
          <w:szCs w:val="24"/>
        </w:rPr>
        <w:t>Teehoiutööde (korrashoiutööde) tsoonis tuleb tehnovõrgu omanikul aktsepteerida teehoiutöödega seotud tegevusi.</w:t>
      </w:r>
    </w:p>
    <w:p w14:paraId="118E0A14" w14:textId="77777777" w:rsidR="00883015" w:rsidRPr="00C01C38" w:rsidRDefault="00883015" w:rsidP="00883015">
      <w:pPr>
        <w:pStyle w:val="BodybulletsTMP"/>
        <w:rPr>
          <w:rFonts w:ascii="Times New Roman" w:hAnsi="Times New Roman"/>
          <w:sz w:val="24"/>
          <w:szCs w:val="24"/>
        </w:rPr>
      </w:pPr>
      <w:r w:rsidRPr="00C01C38">
        <w:rPr>
          <w:rFonts w:ascii="Times New Roman" w:hAnsi="Times New Roman"/>
          <w:sz w:val="24"/>
          <w:szCs w:val="24"/>
        </w:rPr>
        <w:t xml:space="preserve">Tehnovõrgu omanik peab enne projekti realiseerima asumist esitama Transpordiametile vormikohase taotluse koos projektiga kooskõlastatud kasutusala plaanidega teemaale tehnovõrgu ehitamiseks isikliku kasutusõiguse (IKÕ) lepingu sõlmimiseks (vorm saadaval </w:t>
      </w:r>
      <w:hyperlink r:id="rId34" w:history="1">
        <w:r w:rsidRPr="00C01C38">
          <w:rPr>
            <w:rStyle w:val="Hperlink"/>
            <w:rFonts w:ascii="Times New Roman" w:hAnsi="Times New Roman"/>
            <w:sz w:val="24"/>
            <w:szCs w:val="24"/>
          </w:rPr>
          <w:t>www.transpordiamet.ee</w:t>
        </w:r>
      </w:hyperlink>
      <w:r w:rsidRPr="00C01C38">
        <w:rPr>
          <w:rFonts w:ascii="Times New Roman" w:hAnsi="Times New Roman"/>
          <w:sz w:val="24"/>
          <w:szCs w:val="24"/>
        </w:rPr>
        <w:t xml:space="preserve"> Sõlmitud leping on aluseks teemaal projektikohaste tööde teostamiseks vajaliku liiklusvälise tegevuse loa väljastamiseks. </w:t>
      </w:r>
    </w:p>
    <w:p w14:paraId="11256D8C" w14:textId="77777777" w:rsidR="00883015" w:rsidRPr="00C01C38" w:rsidRDefault="00883015" w:rsidP="00883015">
      <w:pPr>
        <w:pStyle w:val="BodybulletsTMP"/>
        <w:rPr>
          <w:rFonts w:ascii="Times New Roman" w:hAnsi="Times New Roman"/>
          <w:sz w:val="24"/>
          <w:szCs w:val="24"/>
        </w:rPr>
      </w:pPr>
      <w:r w:rsidRPr="00C01C38">
        <w:rPr>
          <w:rFonts w:ascii="Times New Roman" w:hAnsi="Times New Roman"/>
          <w:sz w:val="24"/>
          <w:szCs w:val="24"/>
        </w:rPr>
        <w:t>Töövõtja peab taotlema Transpordiametilt vahetult enne töödega alustamist liiklusvälise tegevuse loa. Loa taotlusele tuleb lisada  Transpordiameti liikluskorralduse osakonna poolt kooskõlastatud ehitusaegne liikluskorralduse projekt.</w:t>
      </w:r>
    </w:p>
    <w:p w14:paraId="63E843E3" w14:textId="77777777" w:rsidR="00883015" w:rsidRPr="00C01C38" w:rsidRDefault="00883015" w:rsidP="00883015">
      <w:pPr>
        <w:pStyle w:val="BodyTMP"/>
        <w:rPr>
          <w:rFonts w:ascii="Times New Roman" w:hAnsi="Times New Roman"/>
          <w:sz w:val="24"/>
          <w:szCs w:val="24"/>
        </w:rPr>
      </w:pPr>
      <w:r w:rsidRPr="00C01C38">
        <w:rPr>
          <w:rFonts w:ascii="Times New Roman" w:hAnsi="Times New Roman"/>
          <w:sz w:val="24"/>
          <w:szCs w:val="24"/>
        </w:rPr>
        <w:lastRenderedPageBreak/>
        <w:t>Katete taastamisel tuleb arvestada kehtivaid Transpordiameti juhiseid ja nõudeid. Torustike ehitamisel teealal eelistada kitsast kaevikut ning ehitustöödega asfalteeritud/pinnatud teele mitte minna ning teekatet ei tohi kahjustada ehitustööde käigus.</w:t>
      </w:r>
    </w:p>
    <w:p w14:paraId="709ADE8D" w14:textId="77777777" w:rsidR="00883015" w:rsidRPr="00C01C38" w:rsidRDefault="00883015" w:rsidP="00392BEF">
      <w:pPr>
        <w:spacing w:before="0" w:after="0"/>
        <w:ind w:left="397"/>
        <w:rPr>
          <w:rFonts w:ascii="Times New Roman" w:eastAsia="Calibri" w:hAnsi="Times New Roman"/>
          <w:szCs w:val="24"/>
          <w:lang w:eastAsia="et-EE"/>
        </w:rPr>
      </w:pPr>
    </w:p>
    <w:p w14:paraId="4A2C43CE" w14:textId="77777777" w:rsidR="00C9595D" w:rsidRPr="00486E4A" w:rsidRDefault="00C9595D" w:rsidP="00392BEF">
      <w:pPr>
        <w:spacing w:before="0" w:after="0"/>
        <w:ind w:left="397"/>
        <w:rPr>
          <w:rFonts w:ascii="Times New Roman" w:eastAsia="Calibri" w:hAnsi="Times New Roman"/>
          <w:sz w:val="22"/>
          <w:szCs w:val="24"/>
          <w:lang w:eastAsia="et-EE"/>
        </w:rPr>
      </w:pPr>
    </w:p>
    <w:p w14:paraId="03529A69" w14:textId="77777777" w:rsidR="008F70CA" w:rsidRPr="004658AF" w:rsidRDefault="008F70CA" w:rsidP="004658AF">
      <w:pPr>
        <w:pStyle w:val="Pealkiri3"/>
        <w:ind w:left="397" w:hanging="397"/>
      </w:pPr>
      <w:bookmarkStart w:id="108" w:name="_Toc450244843"/>
      <w:bookmarkStart w:id="109" w:name="_Toc527364003"/>
      <w:bookmarkStart w:id="110" w:name="_Toc210138277"/>
      <w:r w:rsidRPr="004658AF">
        <w:t>Geodeetiliste märkide kaitsmine</w:t>
      </w:r>
      <w:bookmarkEnd w:id="108"/>
      <w:bookmarkEnd w:id="109"/>
      <w:bookmarkEnd w:id="110"/>
    </w:p>
    <w:p w14:paraId="12FA68D1"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Töövõtja peab tähistama (</w:t>
      </w:r>
      <w:proofErr w:type="spellStart"/>
      <w:r w:rsidRPr="00086C59">
        <w:rPr>
          <w:rFonts w:ascii="Times New Roman" w:hAnsi="Times New Roman"/>
          <w:szCs w:val="24"/>
        </w:rPr>
        <w:t>mahamärkima</w:t>
      </w:r>
      <w:proofErr w:type="spellEnd"/>
      <w:r w:rsidRPr="00086C59">
        <w:rPr>
          <w:rFonts w:ascii="Times New Roman" w:hAnsi="Times New Roman"/>
          <w:szCs w:val="24"/>
        </w:rPr>
        <w:t xml:space="preserve">) tööde alustamisel kõik geodeetilised märgid (reeperid, </w:t>
      </w:r>
      <w:proofErr w:type="spellStart"/>
      <w:r w:rsidRPr="00086C59">
        <w:rPr>
          <w:rFonts w:ascii="Times New Roman" w:hAnsi="Times New Roman"/>
          <w:szCs w:val="24"/>
        </w:rPr>
        <w:t>polügonomeetriapunktid</w:t>
      </w:r>
      <w:proofErr w:type="spellEnd"/>
      <w:r w:rsidRPr="00086C59">
        <w:rPr>
          <w:rFonts w:ascii="Times New Roman" w:hAnsi="Times New Roman"/>
          <w:szCs w:val="24"/>
        </w:rPr>
        <w:t xml:space="preserve"> jm) tööpiirkonnas ja tagama nende kaitsmise ja säilitamise. Geodeetilised märgid on tähistatud asendiplaanidel punase ringiga.</w:t>
      </w:r>
    </w:p>
    <w:p w14:paraId="2B93D606" w14:textId="37A86C5D" w:rsidR="008F70CA" w:rsidRDefault="008F70CA" w:rsidP="00086C59">
      <w:pPr>
        <w:widowControl w:val="0"/>
        <w:ind w:left="0" w:right="256"/>
        <w:rPr>
          <w:rFonts w:ascii="Times New Roman" w:hAnsi="Times New Roman"/>
          <w:szCs w:val="24"/>
        </w:rPr>
      </w:pPr>
      <w:r w:rsidRPr="00086C59">
        <w:rPr>
          <w:rFonts w:ascii="Times New Roman" w:hAnsi="Times New Roman"/>
          <w:szCs w:val="24"/>
        </w:rPr>
        <w:t xml:space="preserve">Töövõtja vastutab selle eest, et geodeetiliste märkide (reeperite, </w:t>
      </w:r>
      <w:proofErr w:type="spellStart"/>
      <w:r w:rsidRPr="00086C59">
        <w:rPr>
          <w:rFonts w:ascii="Times New Roman" w:hAnsi="Times New Roman"/>
          <w:szCs w:val="24"/>
        </w:rPr>
        <w:t>polügonomeetria</w:t>
      </w:r>
      <w:proofErr w:type="spellEnd"/>
      <w:r w:rsidRPr="00086C59">
        <w:rPr>
          <w:rFonts w:ascii="Times New Roman" w:hAnsi="Times New Roman"/>
          <w:szCs w:val="24"/>
        </w:rPr>
        <w:t xml:space="preserve"> märkide jm) asukohta ja tasandit ei muudeta ehitusperioodi jooksul. Samuti tuleb tagada, et ehitustööde käigus ei kahjustataks geodeetilisi märke (reepereid, </w:t>
      </w:r>
      <w:proofErr w:type="spellStart"/>
      <w:r w:rsidRPr="00086C59">
        <w:rPr>
          <w:rFonts w:ascii="Times New Roman" w:hAnsi="Times New Roman"/>
          <w:szCs w:val="24"/>
        </w:rPr>
        <w:t>polügonomeetria</w:t>
      </w:r>
      <w:proofErr w:type="spellEnd"/>
      <w:r w:rsidRPr="00086C59">
        <w:rPr>
          <w:rFonts w:ascii="Times New Roman" w:hAnsi="Times New Roman"/>
          <w:szCs w:val="24"/>
        </w:rPr>
        <w:t xml:space="preserve"> märke jm). Kui geodeetilised märgid (reeperid, </w:t>
      </w:r>
      <w:proofErr w:type="spellStart"/>
      <w:r w:rsidRPr="00086C59">
        <w:rPr>
          <w:rFonts w:ascii="Times New Roman" w:hAnsi="Times New Roman"/>
          <w:szCs w:val="24"/>
        </w:rPr>
        <w:t>polügonomeetria</w:t>
      </w:r>
      <w:proofErr w:type="spellEnd"/>
      <w:r w:rsidRPr="00086C59">
        <w:rPr>
          <w:rFonts w:ascii="Times New Roman" w:hAnsi="Times New Roman"/>
          <w:szCs w:val="24"/>
        </w:rPr>
        <w:t xml:space="preserve"> märgid jm) asuvad piirkonnas, kus ei ole võimalik neid säilitada (kaitsta) kogu ehitustööde perioodi jooksul, siis määrab Töövõtja uute geodeetiliste märkide (reeperid, </w:t>
      </w:r>
      <w:proofErr w:type="spellStart"/>
      <w:r w:rsidRPr="00086C59">
        <w:rPr>
          <w:rFonts w:ascii="Times New Roman" w:hAnsi="Times New Roman"/>
          <w:szCs w:val="24"/>
        </w:rPr>
        <w:t>polügonomeetria</w:t>
      </w:r>
      <w:proofErr w:type="spellEnd"/>
      <w:r w:rsidRPr="00086C59">
        <w:rPr>
          <w:rFonts w:ascii="Times New Roman" w:hAnsi="Times New Roman"/>
          <w:szCs w:val="24"/>
        </w:rPr>
        <w:t xml:space="preserve"> märgid jm) asukohad enne vanade märkide likvideerimist, kahjustamist. Töövõtja esitab uute geodeetiliste märkidega (reeperite, </w:t>
      </w:r>
      <w:proofErr w:type="spellStart"/>
      <w:r w:rsidRPr="00086C59">
        <w:rPr>
          <w:rFonts w:ascii="Times New Roman" w:hAnsi="Times New Roman"/>
          <w:szCs w:val="24"/>
        </w:rPr>
        <w:t>polügonomeetria</w:t>
      </w:r>
      <w:proofErr w:type="spellEnd"/>
      <w:r w:rsidRPr="00086C59">
        <w:rPr>
          <w:rFonts w:ascii="Times New Roman" w:hAnsi="Times New Roman"/>
          <w:szCs w:val="24"/>
        </w:rPr>
        <w:t xml:space="preserve"> märkide jm) seotud arvutused ja mõõtmised </w:t>
      </w:r>
      <w:r w:rsidR="00683F34">
        <w:rPr>
          <w:rFonts w:ascii="Times New Roman" w:hAnsi="Times New Roman"/>
          <w:szCs w:val="24"/>
        </w:rPr>
        <w:t>Omanikujärelevalve teostaja</w:t>
      </w:r>
      <w:r w:rsidRPr="00086C59">
        <w:rPr>
          <w:rFonts w:ascii="Times New Roman" w:hAnsi="Times New Roman"/>
          <w:szCs w:val="24"/>
        </w:rPr>
        <w:t xml:space="preserve">le kooskõlastamiseks ja ühtegi originaal geodeetilist märki (reeperit, </w:t>
      </w:r>
      <w:proofErr w:type="spellStart"/>
      <w:r w:rsidRPr="00086C59">
        <w:rPr>
          <w:rFonts w:ascii="Times New Roman" w:hAnsi="Times New Roman"/>
          <w:szCs w:val="24"/>
        </w:rPr>
        <w:t>polügonomeetria</w:t>
      </w:r>
      <w:proofErr w:type="spellEnd"/>
      <w:r w:rsidRPr="00086C59">
        <w:rPr>
          <w:rFonts w:ascii="Times New Roman" w:hAnsi="Times New Roman"/>
          <w:szCs w:val="24"/>
        </w:rPr>
        <w:t xml:space="preserve"> märki jm) ei likvideerita enne </w:t>
      </w:r>
      <w:r w:rsidR="00683F34">
        <w:rPr>
          <w:rFonts w:ascii="Times New Roman" w:hAnsi="Times New Roman"/>
          <w:szCs w:val="24"/>
        </w:rPr>
        <w:t>Omanikujärelevalve teostaja</w:t>
      </w:r>
      <w:r w:rsidRPr="00086C59">
        <w:rPr>
          <w:rFonts w:ascii="Times New Roman" w:hAnsi="Times New Roman"/>
          <w:szCs w:val="24"/>
        </w:rPr>
        <w:t xml:space="preserve"> poolt saadud kooskõlastust. Uute geodeetiliste märkide (reeperite, </w:t>
      </w:r>
      <w:proofErr w:type="spellStart"/>
      <w:r w:rsidRPr="00086C59">
        <w:rPr>
          <w:rFonts w:ascii="Times New Roman" w:hAnsi="Times New Roman"/>
          <w:szCs w:val="24"/>
        </w:rPr>
        <w:t>polügonomeetria</w:t>
      </w:r>
      <w:proofErr w:type="spellEnd"/>
      <w:r w:rsidRPr="00086C59">
        <w:rPr>
          <w:rFonts w:ascii="Times New Roman" w:hAnsi="Times New Roman"/>
          <w:szCs w:val="24"/>
        </w:rPr>
        <w:t xml:space="preserve"> märkide jm) täpsusaste on sama, mis originaal geodeetilistel märkidel (reeperitel, </w:t>
      </w:r>
      <w:proofErr w:type="spellStart"/>
      <w:r w:rsidRPr="00086C59">
        <w:rPr>
          <w:rFonts w:ascii="Times New Roman" w:hAnsi="Times New Roman"/>
          <w:szCs w:val="24"/>
        </w:rPr>
        <w:t>polügonomeetria</w:t>
      </w:r>
      <w:proofErr w:type="spellEnd"/>
      <w:r w:rsidRPr="00086C59">
        <w:rPr>
          <w:rFonts w:ascii="Times New Roman" w:hAnsi="Times New Roman"/>
          <w:szCs w:val="24"/>
        </w:rPr>
        <w:t xml:space="preserve"> märkidel jm).</w:t>
      </w:r>
    </w:p>
    <w:p w14:paraId="61866238" w14:textId="0A373E70" w:rsidR="008F70CA" w:rsidRDefault="008F70CA" w:rsidP="00086C59">
      <w:pPr>
        <w:widowControl w:val="0"/>
        <w:ind w:left="0" w:right="256"/>
        <w:rPr>
          <w:rFonts w:ascii="Times New Roman" w:hAnsi="Times New Roman"/>
          <w:szCs w:val="24"/>
        </w:rPr>
      </w:pPr>
      <w:r w:rsidRPr="00086C59">
        <w:rPr>
          <w:rFonts w:ascii="Times New Roman" w:hAnsi="Times New Roman"/>
          <w:szCs w:val="24"/>
        </w:rPr>
        <w:t xml:space="preserve">Kõik geodeetiliste märkide (reeperite, </w:t>
      </w:r>
      <w:proofErr w:type="spellStart"/>
      <w:r w:rsidRPr="00086C59">
        <w:rPr>
          <w:rFonts w:ascii="Times New Roman" w:hAnsi="Times New Roman"/>
          <w:szCs w:val="24"/>
        </w:rPr>
        <w:t>polügonomeetria</w:t>
      </w:r>
      <w:proofErr w:type="spellEnd"/>
      <w:r w:rsidRPr="00086C59">
        <w:rPr>
          <w:rFonts w:ascii="Times New Roman" w:hAnsi="Times New Roman"/>
          <w:szCs w:val="24"/>
        </w:rPr>
        <w:t xml:space="preserve"> märkide jm) ümbertõstmisega ja kaitsmisega seotud kulud tasub Töövõtja.</w:t>
      </w:r>
    </w:p>
    <w:p w14:paraId="04630610" w14:textId="77777777" w:rsidR="002E031A" w:rsidRPr="00086C59" w:rsidRDefault="002E031A" w:rsidP="00086C59">
      <w:pPr>
        <w:widowControl w:val="0"/>
        <w:ind w:left="0" w:right="256"/>
        <w:rPr>
          <w:rFonts w:ascii="Times New Roman" w:hAnsi="Times New Roman"/>
          <w:szCs w:val="24"/>
        </w:rPr>
      </w:pPr>
    </w:p>
    <w:p w14:paraId="7B72E777" w14:textId="77777777" w:rsidR="008F70CA" w:rsidRPr="004658AF" w:rsidRDefault="008F70CA" w:rsidP="004658AF">
      <w:pPr>
        <w:pStyle w:val="Pealkiri3"/>
        <w:ind w:left="397" w:hanging="397"/>
      </w:pPr>
      <w:bookmarkStart w:id="111" w:name="_Toc450244844"/>
      <w:bookmarkStart w:id="112" w:name="_Toc527364004"/>
      <w:bookmarkStart w:id="113" w:name="_Toc210138278"/>
      <w:r w:rsidRPr="004658AF">
        <w:t>Ettevalmistustööd</w:t>
      </w:r>
      <w:bookmarkEnd w:id="111"/>
      <w:bookmarkEnd w:id="112"/>
      <w:bookmarkEnd w:id="113"/>
    </w:p>
    <w:p w14:paraId="0226BA5E" w14:textId="4F9EE7A5"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Tööde alustamine on võimalik peale loa saamist omavalitsuse territooriumil kehtestatud alustel ja korras ning </w:t>
      </w:r>
      <w:r w:rsidR="00683F34">
        <w:rPr>
          <w:rFonts w:ascii="Times New Roman" w:hAnsi="Times New Roman"/>
          <w:szCs w:val="24"/>
        </w:rPr>
        <w:t>Omanikujärelevalve teostaja</w:t>
      </w:r>
      <w:r w:rsidRPr="00086C59">
        <w:rPr>
          <w:rFonts w:ascii="Times New Roman" w:hAnsi="Times New Roman"/>
          <w:szCs w:val="24"/>
        </w:rPr>
        <w:t xml:space="preserve"> nõusolekut.</w:t>
      </w:r>
    </w:p>
    <w:p w14:paraId="22C85EA0"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Rajatise mahamärkimine peab toimuma vastavasisuliste ehitusgeodeetiliste tööde litsentsi omava isiku poolt digitaalsete mõõtevahendite abil.</w:t>
      </w:r>
    </w:p>
    <w:p w14:paraId="7BE2D59F" w14:textId="7C5838DA"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Töövõtja peab enne ehitustööde alustamist fikseerima olemasoleva olukorra ehituseelsete fotode abil. Fotosid tuleb teha piisaval hulgal, et anda ülevaade kogu ehitusala ja seda ümbritsevate hoonete, rajatiste, haljastuse jne olukorrast. Erilist tähelepanu tuleb pöörata järgmiste objektide fotografeerimisele – teekatted ja äärekivid, tehnovõrkude maapealsed osad, kraavid ja truubid, piirdeaiad, väravad ja hekid, torustike läheduses asuvate hoonete fassaadid, sillutusribad, välistrepid ja – pandused, liikluskorraldusvahendid, kõrghaljastus. Fotod tuleb failinime kaudu arusaadavalt identifitseerida asukoha mõttes ning paigutada eraldi kataloogidesse tänavate ja nende lõikude kaupa. Fotod esitatakse </w:t>
      </w:r>
      <w:r w:rsidR="00683F34">
        <w:rPr>
          <w:rFonts w:ascii="Times New Roman" w:hAnsi="Times New Roman"/>
          <w:szCs w:val="24"/>
        </w:rPr>
        <w:t>Omanikujärelevalve teostaja</w:t>
      </w:r>
      <w:r w:rsidRPr="00086C59">
        <w:rPr>
          <w:rFonts w:ascii="Times New Roman" w:hAnsi="Times New Roman"/>
          <w:szCs w:val="24"/>
        </w:rPr>
        <w:t xml:space="preserve">le kahes eksemplaris digitaalselt </w:t>
      </w:r>
      <w:r w:rsidR="00683F34">
        <w:rPr>
          <w:rFonts w:ascii="Times New Roman" w:hAnsi="Times New Roman"/>
          <w:szCs w:val="24"/>
        </w:rPr>
        <w:t>Omanikujärelevalve teostaja</w:t>
      </w:r>
      <w:r w:rsidRPr="00086C59">
        <w:rPr>
          <w:rFonts w:ascii="Times New Roman" w:hAnsi="Times New Roman"/>
          <w:szCs w:val="24"/>
        </w:rPr>
        <w:t xml:space="preserve">ga kokkulepitaval andmekandjal. Fotod tuleb üldjuhul teha vahetult enne tööde alustamist, et fikseerida võimalikult täpselt ehituseelne olukord. Juhul, kui mingis töölõigus planeeritakse tööde alustamist talvel, tuleb fotod teha enne lumekatte tekkimist ning vajadusel (olemasoleva olukorra muutumisel pärast fotode tegemist) teha lisaks täpsustavaid fotosid vahetult enne tööde alustamist. Lisaks fotode tegemisele tuleb kinnispunktide (õhuliinide postid, aiapostid, puud) suhtes üles mõõta teekatte serva asukoht nendel tänavatel, kus kaevetööde tulemusena likvideeritakse olemasolev teekatte serv. Mõõdud fikseeritakse skeemil, mille kaks eksemplari antakse üle </w:t>
      </w:r>
      <w:r w:rsidR="00683F34">
        <w:rPr>
          <w:rFonts w:ascii="Times New Roman" w:hAnsi="Times New Roman"/>
          <w:szCs w:val="24"/>
        </w:rPr>
        <w:t>Omanikujärelevalve teostaja</w:t>
      </w:r>
      <w:r w:rsidRPr="00086C59">
        <w:rPr>
          <w:rFonts w:ascii="Times New Roman" w:hAnsi="Times New Roman"/>
          <w:szCs w:val="24"/>
        </w:rPr>
        <w:t>le.</w:t>
      </w:r>
    </w:p>
    <w:p w14:paraId="482A4021" w14:textId="6BE87BF5"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Fotode ja mõõtmiste tegemisel osaleb ning annab täpsemaid juhiseid </w:t>
      </w:r>
      <w:r w:rsidR="00683F34">
        <w:rPr>
          <w:rFonts w:ascii="Times New Roman" w:hAnsi="Times New Roman"/>
          <w:szCs w:val="24"/>
        </w:rPr>
        <w:t xml:space="preserve">Omanikujärelevalve </w:t>
      </w:r>
      <w:r w:rsidR="00683F34">
        <w:rPr>
          <w:rFonts w:ascii="Times New Roman" w:hAnsi="Times New Roman"/>
          <w:szCs w:val="24"/>
        </w:rPr>
        <w:lastRenderedPageBreak/>
        <w:t>teostaja</w:t>
      </w:r>
      <w:r w:rsidRPr="00086C59">
        <w:rPr>
          <w:rFonts w:ascii="Times New Roman" w:hAnsi="Times New Roman"/>
          <w:szCs w:val="24"/>
        </w:rPr>
        <w:t>.</w:t>
      </w:r>
    </w:p>
    <w:p w14:paraId="17EB0623" w14:textId="77777777" w:rsidR="008F70CA" w:rsidRPr="004658AF" w:rsidRDefault="008F70CA" w:rsidP="004658AF">
      <w:pPr>
        <w:pStyle w:val="Pealkiri3"/>
        <w:ind w:left="397" w:hanging="397"/>
      </w:pPr>
      <w:r w:rsidRPr="004658AF">
        <w:t xml:space="preserve"> </w:t>
      </w:r>
      <w:bookmarkStart w:id="114" w:name="_Toc450244845"/>
      <w:bookmarkStart w:id="115" w:name="_Toc527364005"/>
      <w:bookmarkStart w:id="116" w:name="_Toc210138279"/>
      <w:r w:rsidRPr="004658AF">
        <w:t>Kaevetööd</w:t>
      </w:r>
      <w:bookmarkEnd w:id="114"/>
      <w:bookmarkEnd w:id="115"/>
      <w:bookmarkEnd w:id="116"/>
    </w:p>
    <w:p w14:paraId="2E571F85" w14:textId="7C360D23"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Kaevetööd hõlmavad kogu selle pinnase väljakaevamist olenemata selle olemusest, mis on vajalik tööde teostamiseks. </w:t>
      </w:r>
      <w:r w:rsidR="00683F34">
        <w:rPr>
          <w:rFonts w:ascii="Times New Roman" w:hAnsi="Times New Roman"/>
          <w:szCs w:val="24"/>
        </w:rPr>
        <w:t>Omanikujärelevalve teostaja</w:t>
      </w:r>
      <w:r w:rsidRPr="00086C59">
        <w:rPr>
          <w:rFonts w:ascii="Times New Roman" w:hAnsi="Times New Roman"/>
          <w:szCs w:val="24"/>
        </w:rPr>
        <w:t xml:space="preserve"> kooskõlastab tööde teostamiseks vajalikud seadmed ja meetodid. Kaevetööd on lubatud kohalikult omavalitsuselt saadud kaevloa alusel. Töövõtjal tuleb kaevetöödel juhinduda kohaliku omavalitsus poolt kehtestatud kaevetööde eeskirjast.</w:t>
      </w:r>
    </w:p>
    <w:p w14:paraId="5F60EAA3" w14:textId="1C73C99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Üldjuhul tehakse ehituskaevik võimalikult kitsas, võttes arvesse võimalike tugitarindite jaoks vajalikku laiust, töötamisruumi ja seda, et torustiku ümber paiknevat algtäidet saaks nõu</w:t>
      </w:r>
      <w:r w:rsidR="00E918E2">
        <w:rPr>
          <w:rFonts w:ascii="Times New Roman" w:hAnsi="Times New Roman"/>
          <w:szCs w:val="24"/>
        </w:rPr>
        <w:t>e</w:t>
      </w:r>
      <w:r w:rsidRPr="00086C59">
        <w:rPr>
          <w:rFonts w:ascii="Times New Roman" w:hAnsi="Times New Roman"/>
          <w:szCs w:val="24"/>
        </w:rPr>
        <w:t>tekohaselt tihendada. Ehituskaeviku ristlõige (ehituskaeviku nõlva kalle) selgitatakse konkreetsel töölõigul Töövõtja poolt sõltuvalt geoloogilistest tingimustest võttes aluseks EVS 1997-1:2003 kriteeriumid. Kõik võimalikud kulud, mis on seotud tingimuste hindamisega ehitusplatsil on arvestatud Töövõtja pakkumise hinna sisse.</w:t>
      </w:r>
    </w:p>
    <w:p w14:paraId="24164755"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Toestamata ehituskaeviku nõlva kalde ( α ) määrab Töövõtja konkreetsel töölõigul sõltuvalt tööde teostamise ajal valitsevatest ehitustingimustest. Toestamata kaeviku põhja minimaalne laius on 1,2 m ja kaevik on vähemalt 0,4 m laiem toru läbimõõdust. Toestatud kaeviku põhja minimaalne laius on 1,0 m ja kaevik on vähemalt 0,4 m laiem toru läbimõõdust.</w:t>
      </w:r>
    </w:p>
    <w:p w14:paraId="05BB52BC"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Töövõtjal tuleb ehituskaevik rajada nii, et kõik ohutusnõuded oleksid tagatud.</w:t>
      </w:r>
    </w:p>
    <w:p w14:paraId="7E61BB61" w14:textId="21097475" w:rsidR="00D7657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Kui kaevikute kaevamiseks on vajalik eemaldada asfalt- või muud tüüpi kõvakattega teede, tänavate ja kõnniteede kate, siis kõigepealt lõikab Töövõtja antud katte läbi kogu paksuse ulatuses sirge ja korraliku kihina, seejärel eemaldab katte ning paigaldab selle </w:t>
      </w:r>
      <w:r w:rsidR="00683F34">
        <w:rPr>
          <w:rFonts w:ascii="Times New Roman" w:hAnsi="Times New Roman"/>
          <w:szCs w:val="24"/>
        </w:rPr>
        <w:t>Omanikujärelevalve teostaja</w:t>
      </w:r>
      <w:r w:rsidRPr="00086C59">
        <w:rPr>
          <w:rFonts w:ascii="Times New Roman" w:hAnsi="Times New Roman"/>
          <w:szCs w:val="24"/>
        </w:rPr>
        <w:t>ga kooskõlastatud kohta. Lõige peab olema tehtud vähemalt 30 cm kauguselt tagasitäidetava kaeviku servast, nii et külgnev teekate või pinnas jääks puutumata ja muud tööd häirimata. Ära</w:t>
      </w:r>
      <w:r w:rsidR="00E918E2">
        <w:rPr>
          <w:rFonts w:ascii="Times New Roman" w:hAnsi="Times New Roman"/>
          <w:szCs w:val="24"/>
        </w:rPr>
        <w:t xml:space="preserve"> </w:t>
      </w:r>
      <w:r w:rsidRPr="00086C59">
        <w:rPr>
          <w:rFonts w:ascii="Times New Roman" w:hAnsi="Times New Roman"/>
          <w:szCs w:val="24"/>
        </w:rPr>
        <w:t xml:space="preserve">lõigatud pinnase serv peab jääma terav, ühtlane, vertikaalne ja sirge. </w:t>
      </w:r>
    </w:p>
    <w:p w14:paraId="065E6437"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Kasutatavad mehhanismid ja tööde teostamise tehnoloogia peab olema valitud nii, et oleks välditud olemasoleva kõrghaljastuse vigastamine tööde käigus.</w:t>
      </w:r>
    </w:p>
    <w:p w14:paraId="6E373BB7"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Tööde planeerimisel tuleb arvestada, et maa-aluste rajatiste avamine ja nende vahetus läheduses kaevetööde teostamine tuleb teha käsitsi.</w:t>
      </w:r>
    </w:p>
    <w:p w14:paraId="57FABBFD"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Kaevetööde käigus tuleb arvestada kultuuriväärtuste leidude ilmsikstuleku võimalusega väljaspool mälestisi või nende kaitsevööndit. Kultuuriväärtuste leidude ilmnemisel on leidja kohustatud neist teatama Muinsuskaitseametile  ning säilitama leiukoha muutumatul kujul.</w:t>
      </w:r>
    </w:p>
    <w:p w14:paraId="490AB0F3" w14:textId="77777777" w:rsidR="008F70CA" w:rsidRPr="004658AF" w:rsidRDefault="008F70CA" w:rsidP="004658AF">
      <w:pPr>
        <w:pStyle w:val="Pealkiri3"/>
        <w:ind w:left="397" w:hanging="397"/>
      </w:pPr>
      <w:bookmarkStart w:id="117" w:name="_Toc369579613"/>
      <w:bookmarkStart w:id="118" w:name="_Toc369584367"/>
      <w:bookmarkStart w:id="119" w:name="_Toc369586386"/>
      <w:bookmarkStart w:id="120" w:name="_Toc369587740"/>
      <w:bookmarkStart w:id="121" w:name="_Toc370096569"/>
      <w:bookmarkStart w:id="122" w:name="_Toc370276694"/>
      <w:bookmarkStart w:id="123" w:name="_Toc370277037"/>
      <w:bookmarkStart w:id="124" w:name="_Toc370883285"/>
      <w:bookmarkStart w:id="125" w:name="_Toc371136456"/>
      <w:bookmarkStart w:id="126" w:name="_Toc372184935"/>
      <w:bookmarkStart w:id="127" w:name="_Toc374347434"/>
      <w:bookmarkStart w:id="128" w:name="_Toc386593258"/>
      <w:bookmarkStart w:id="129" w:name="_Toc450632477"/>
      <w:bookmarkStart w:id="130" w:name="_Toc138666178"/>
      <w:bookmarkStart w:id="131" w:name="_Toc163375683"/>
      <w:bookmarkStart w:id="132" w:name="_Toc450244846"/>
      <w:bookmarkStart w:id="133" w:name="_Toc527364006"/>
      <w:bookmarkStart w:id="134" w:name="_Toc210138280"/>
      <w:r w:rsidRPr="004658AF">
        <w:t>Ehituskaevikust väljakaevatud pinnas</w:t>
      </w:r>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3A334487" w14:textId="1A30AF9D"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Ehituskaevikust väljakaevatav, tagasitäiteks mittekasutatav materjal ja lammutatud ehitiste materjal tuleb koheselt ära vedada ja ladustada </w:t>
      </w:r>
      <w:r w:rsidR="00A3074D">
        <w:rPr>
          <w:rFonts w:ascii="Times New Roman" w:hAnsi="Times New Roman"/>
          <w:szCs w:val="24"/>
        </w:rPr>
        <w:t>Keskkonnaameti poolt väljastatud loa alusel.</w:t>
      </w:r>
    </w:p>
    <w:p w14:paraId="5BD8B83F" w14:textId="49A634C6"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Ehituskaevikust väljakaevatav pinnas, mis sobib tagasitäiteks, tuleb ladustada kohapeal. Pinnase vaheladustamise kohad tuleb leida (vahetult enne töödega alustamist) vastavalt Töövõtja logistilisele vajadusele ning kokkuleppele </w:t>
      </w:r>
      <w:r w:rsidR="00683F34">
        <w:rPr>
          <w:rFonts w:ascii="Times New Roman" w:hAnsi="Times New Roman"/>
          <w:szCs w:val="24"/>
        </w:rPr>
        <w:t>Omanikujärelevalve teostaja</w:t>
      </w:r>
      <w:r w:rsidRPr="00086C59">
        <w:rPr>
          <w:rFonts w:ascii="Times New Roman" w:hAnsi="Times New Roman"/>
          <w:szCs w:val="24"/>
        </w:rPr>
        <w:t>ga.</w:t>
      </w:r>
    </w:p>
    <w:p w14:paraId="2421347C"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Väljakaevatud pinnase ladustamisel tuleb vältida olukordi, kus suletakse olemasolevad sademevee voolusängid põhjustades sellega vee kogunemise või väljakaevatud pinnase uhtumise.</w:t>
      </w:r>
    </w:p>
    <w:p w14:paraId="28E74C98"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Kui väljakaevatud materjal on ajutiselt ladustatud murukattele või selle servale, siis pärast tööde lõpetamist tuleb taastada antud murukatte esialgne olukord.</w:t>
      </w:r>
    </w:p>
    <w:p w14:paraId="4C722B00" w14:textId="77777777" w:rsidR="008F70CA" w:rsidRPr="004658AF" w:rsidRDefault="008F70CA" w:rsidP="004658AF">
      <w:pPr>
        <w:pStyle w:val="Pealkiri3"/>
        <w:ind w:left="397" w:hanging="397"/>
      </w:pPr>
      <w:bookmarkStart w:id="135" w:name="_Toc450244847"/>
      <w:bookmarkStart w:id="136" w:name="_Toc527364007"/>
      <w:bookmarkStart w:id="137" w:name="_Toc210138281"/>
      <w:r w:rsidRPr="004658AF">
        <w:t>Ehituskaeviku toestamine</w:t>
      </w:r>
      <w:bookmarkEnd w:id="135"/>
      <w:bookmarkEnd w:id="136"/>
      <w:bookmarkEnd w:id="137"/>
    </w:p>
    <w:p w14:paraId="52E8794A"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Ehituskaeviku toestamise vajadus konkreetsel töölõigul otsustatakse Töövõtja poolt sõltuvalt tööde teostamise ajal valitsevatest ehitustingimustest.</w:t>
      </w:r>
    </w:p>
    <w:p w14:paraId="3B81E100"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lastRenderedPageBreak/>
        <w:t>Töövõtjal tuleb ehituskaevik toestada nii, et kõik ohutusnõuded oleksid tagatud.</w:t>
      </w:r>
    </w:p>
    <w:p w14:paraId="00A1A408" w14:textId="243C197D"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Üldjuhul rakendatakse kaevikute seinte vertikaaltoestamist siis, kui alumine tasapind on allpool põhjaveekihi taset või kui kaeviku seinte kallete kaevetööde teostamiseks pole piisavalt ruumi. Ehituskaeviku toestamisel on ettenähtud kasutada tehases valmistatud tugikilpe ja vahetugesid. Konkreetses kaeviku ristlõikes kasutatavate kilpide ja tugede paramee</w:t>
      </w:r>
      <w:r w:rsidR="00FE5D49" w:rsidRPr="00086C59">
        <w:rPr>
          <w:rFonts w:ascii="Times New Roman" w:hAnsi="Times New Roman"/>
          <w:szCs w:val="24"/>
        </w:rPr>
        <w:t xml:space="preserve">trite valikul tuleb lähtuda EVS-EN 1997-1:2005+NA:2006 </w:t>
      </w:r>
      <w:r w:rsidRPr="00086C59">
        <w:rPr>
          <w:rFonts w:ascii="Times New Roman" w:hAnsi="Times New Roman"/>
          <w:szCs w:val="24"/>
        </w:rPr>
        <w:t>juhistest.</w:t>
      </w:r>
    </w:p>
    <w:p w14:paraId="541E7104" w14:textId="77777777" w:rsidR="008F70CA" w:rsidRPr="004658AF" w:rsidRDefault="008F70CA" w:rsidP="004658AF">
      <w:pPr>
        <w:pStyle w:val="Pealkiri3"/>
        <w:ind w:left="397" w:hanging="397"/>
      </w:pPr>
      <w:bookmarkStart w:id="138" w:name="_Toc450244848"/>
      <w:bookmarkStart w:id="139" w:name="_Toc527364008"/>
      <w:bookmarkStart w:id="140" w:name="_Toc210138282"/>
      <w:r w:rsidRPr="004658AF">
        <w:t>Veetõrje ehituskaevikust</w:t>
      </w:r>
      <w:bookmarkEnd w:id="138"/>
      <w:bookmarkEnd w:id="139"/>
      <w:bookmarkEnd w:id="140"/>
    </w:p>
    <w:p w14:paraId="2EE28371"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Veetõrjetööde vajadus ja aeg sõltub veetasemest pinnasest ehitustööde ajal ning pinnase omadustest konkreetsel kaeviku lõigul.</w:t>
      </w:r>
    </w:p>
    <w:p w14:paraId="42D954F3"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Veetõrjega tuleb tagada veetaseme püsimine kaeviku põhjast allpool võimaldamaks rajatiste nõuetekohast paigaldust ning kaeviku tagasitäite tihendamist.</w:t>
      </w:r>
    </w:p>
    <w:p w14:paraId="269CD262" w14:textId="08436D98"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Ehituskaevikust välja pumbatud vee juhtimine olemasolevasse torustikku ei ole lubatud. Ehituskaevikus oleva vee pumpamine tuleb kooskõlastada torustiku valdajaga ja </w:t>
      </w:r>
      <w:r w:rsidR="00683F34">
        <w:rPr>
          <w:rFonts w:ascii="Times New Roman" w:hAnsi="Times New Roman"/>
          <w:szCs w:val="24"/>
        </w:rPr>
        <w:t>Omanikujärelevalve teostaja</w:t>
      </w:r>
      <w:r w:rsidRPr="00086C59">
        <w:rPr>
          <w:rFonts w:ascii="Times New Roman" w:hAnsi="Times New Roman"/>
          <w:szCs w:val="24"/>
        </w:rPr>
        <w:t>ga. Avasängi juhtimisel tuleb lähtuda heitvee loodusesse juhtimist reguleerivast Eestis kehtivast seadusandlusest. Võimalikud kaasnevad kulud kannab tööde teostaja.</w:t>
      </w:r>
    </w:p>
    <w:p w14:paraId="693FC6DA"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Töövõtja vastutab nende kahjunõuete likvideerimise eest ja kannab loodusliku aluspinnase, ehitiste, rajatiste jms, mis on saanud kannatada veetõrje protsessi käigus, asendamise või taastamisega seotud kulud. Töövõtja kannab kõik kulud, mis on põhjustatud tema enda hooletusest antud töö teostamisel või veetõrje protsessi ebaõnnestumisest. Töövõtja peab nimetatud töö teostamisel järgima kõiki vastavaid kohalikke eeskirju.</w:t>
      </w:r>
    </w:p>
    <w:p w14:paraId="4EBC7D73" w14:textId="77777777" w:rsidR="008F70CA" w:rsidRPr="004658AF" w:rsidRDefault="008F70CA" w:rsidP="004658AF">
      <w:pPr>
        <w:pStyle w:val="Pealkiri3"/>
        <w:ind w:left="397" w:hanging="397"/>
      </w:pPr>
      <w:bookmarkStart w:id="141" w:name="_Toc138666181"/>
      <w:bookmarkStart w:id="142" w:name="_Toc163375686"/>
      <w:bookmarkStart w:id="143" w:name="_Toc450244849"/>
      <w:bookmarkStart w:id="144" w:name="_Toc527364009"/>
      <w:bookmarkStart w:id="145" w:name="_Toc210138283"/>
      <w:r w:rsidRPr="004658AF">
        <w:t>Toru aluse, tasanduskihi rajamine</w:t>
      </w:r>
      <w:bookmarkEnd w:id="141"/>
      <w:bookmarkEnd w:id="142"/>
      <w:bookmarkEnd w:id="143"/>
      <w:bookmarkEnd w:id="144"/>
      <w:bookmarkEnd w:id="145"/>
    </w:p>
    <w:p w14:paraId="30257FF7"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Toru aluse, tasanduskihi rajamisel tuleb juhinduda Maa sisse ja vette paigaldatavate plasttorude paigaldusjuhendist RIL 77.</w:t>
      </w:r>
    </w:p>
    <w:p w14:paraId="29AB02BE" w14:textId="1DD015A5"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Tasanduskiht tehakse ehituskaeviku põhja. Tasanduskiht peab olema vähemalt 0,4 m laiem kui toru läbimõõt. Tasanduskihi tihendusaste peab olema vähemalt 90% ja tihendamine peab olema tehtud mehhanismidega kogu kaeviku laiuselt. Tihendustestid tehakse vastavalt </w:t>
      </w:r>
      <w:r w:rsidR="00683F34">
        <w:rPr>
          <w:rFonts w:ascii="Times New Roman" w:hAnsi="Times New Roman"/>
          <w:szCs w:val="24"/>
        </w:rPr>
        <w:t>Omanikujärelevalve teostaja</w:t>
      </w:r>
      <w:r w:rsidRPr="00086C59">
        <w:rPr>
          <w:rFonts w:ascii="Times New Roman" w:hAnsi="Times New Roman"/>
          <w:szCs w:val="24"/>
        </w:rPr>
        <w:t xml:space="preserve"> poolt antud juhistele.</w:t>
      </w:r>
    </w:p>
    <w:p w14:paraId="20950EF6"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Sõltuvalt geoloogilistest tingimustest tehakse toru alus, tasanduskiht ehituskaeviku põhja liivast, mille kihi paksus on vähemalt 150 mm või filterkangasse paigaldatud </w:t>
      </w:r>
      <w:proofErr w:type="spellStart"/>
      <w:r w:rsidRPr="00086C59">
        <w:rPr>
          <w:rFonts w:ascii="Times New Roman" w:hAnsi="Times New Roman"/>
          <w:szCs w:val="24"/>
        </w:rPr>
        <w:t>peenefraktsioonilisest</w:t>
      </w:r>
      <w:proofErr w:type="spellEnd"/>
      <w:r w:rsidRPr="00086C59">
        <w:rPr>
          <w:rFonts w:ascii="Times New Roman" w:hAnsi="Times New Roman"/>
          <w:szCs w:val="24"/>
        </w:rPr>
        <w:t xml:space="preserve"> killustikust, mille kihi paksus on vähemalt 150 mm:</w:t>
      </w:r>
    </w:p>
    <w:p w14:paraId="116BC857" w14:textId="77777777" w:rsidR="008F70CA" w:rsidRPr="00086C59" w:rsidRDefault="008F70CA" w:rsidP="00086C59">
      <w:pPr>
        <w:widowControl w:val="0"/>
        <w:ind w:left="0" w:right="256"/>
        <w:rPr>
          <w:rFonts w:ascii="Times New Roman" w:hAnsi="Times New Roman"/>
          <w:b/>
          <w:bCs/>
          <w:i/>
          <w:iCs/>
          <w:szCs w:val="24"/>
        </w:rPr>
      </w:pPr>
      <w:r w:rsidRPr="00086C59">
        <w:rPr>
          <w:rFonts w:ascii="Times New Roman" w:hAnsi="Times New Roman"/>
          <w:b/>
          <w:bCs/>
          <w:i/>
          <w:iCs/>
          <w:szCs w:val="24"/>
        </w:rPr>
        <w:t>Toru aluse, tasanduskihi materjal</w:t>
      </w:r>
    </w:p>
    <w:p w14:paraId="6EF16454"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Toru aluse materjali valikul tuleb lähtuda Maa sisse ja vette paigaldatavate plasttorude paigaldusjuhendist RIL 77.</w:t>
      </w:r>
    </w:p>
    <w:p w14:paraId="3DA2E998"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Tasanduskiht tehakse liivast, kruusast või </w:t>
      </w:r>
      <w:proofErr w:type="spellStart"/>
      <w:r w:rsidRPr="00086C59">
        <w:rPr>
          <w:rFonts w:ascii="Times New Roman" w:hAnsi="Times New Roman"/>
          <w:szCs w:val="24"/>
        </w:rPr>
        <w:t>peenefraktsioonilisest</w:t>
      </w:r>
      <w:proofErr w:type="spellEnd"/>
      <w:r w:rsidRPr="00086C59">
        <w:rPr>
          <w:rFonts w:ascii="Times New Roman" w:hAnsi="Times New Roman"/>
          <w:szCs w:val="24"/>
        </w:rPr>
        <w:t xml:space="preserve"> killustikust.</w:t>
      </w:r>
    </w:p>
    <w:p w14:paraId="2DE84875"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 xml:space="preserve">Tasanduskihina kasutatava loodusliku kivimaterjali suurim lubatud fraktsioon </w:t>
      </w:r>
      <w:proofErr w:type="spellStart"/>
      <w:r w:rsidRPr="00086C59">
        <w:rPr>
          <w:rFonts w:ascii="Times New Roman" w:hAnsi="Times New Roman"/>
          <w:szCs w:val="24"/>
        </w:rPr>
        <w:t>d</w:t>
      </w:r>
      <w:r w:rsidRPr="00086C59">
        <w:rPr>
          <w:rFonts w:ascii="Times New Roman" w:hAnsi="Times New Roman"/>
          <w:szCs w:val="24"/>
          <w:vertAlign w:val="subscript"/>
        </w:rPr>
        <w:t>max</w:t>
      </w:r>
      <w:proofErr w:type="spellEnd"/>
      <w:r w:rsidRPr="00086C59">
        <w:rPr>
          <w:rFonts w:ascii="Times New Roman" w:hAnsi="Times New Roman"/>
          <w:szCs w:val="24"/>
        </w:rPr>
        <w:t xml:space="preserve"> sõltub paigaldatava toru </w:t>
      </w:r>
      <w:proofErr w:type="spellStart"/>
      <w:r w:rsidRPr="00086C59">
        <w:rPr>
          <w:rFonts w:ascii="Times New Roman" w:hAnsi="Times New Roman"/>
          <w:szCs w:val="24"/>
        </w:rPr>
        <w:t>välisläbimõõdust</w:t>
      </w:r>
      <w:proofErr w:type="spellEnd"/>
      <w:r w:rsidRPr="00086C59">
        <w:rPr>
          <w:rFonts w:ascii="Times New Roman" w:hAnsi="Times New Roman"/>
          <w:szCs w:val="24"/>
        </w:rPr>
        <w:t xml:space="preserve"> De. Kui 200 &lt;= De &lt;= 600 mm, siis </w:t>
      </w:r>
      <w:proofErr w:type="spellStart"/>
      <w:r w:rsidRPr="00086C59">
        <w:rPr>
          <w:rFonts w:ascii="Times New Roman" w:hAnsi="Times New Roman"/>
          <w:szCs w:val="24"/>
        </w:rPr>
        <w:t>d</w:t>
      </w:r>
      <w:r w:rsidRPr="00086C59">
        <w:rPr>
          <w:rFonts w:ascii="Times New Roman" w:hAnsi="Times New Roman"/>
          <w:szCs w:val="24"/>
          <w:vertAlign w:val="subscript"/>
        </w:rPr>
        <w:t>max</w:t>
      </w:r>
      <w:proofErr w:type="spellEnd"/>
      <w:r w:rsidRPr="00086C59">
        <w:rPr>
          <w:rFonts w:ascii="Times New Roman" w:hAnsi="Times New Roman"/>
          <w:szCs w:val="24"/>
        </w:rPr>
        <w:t xml:space="preserve"> = 0,1 De. Kui toru läbimõõt on väiksem kui De200 mm, siis on suurim lubatud fraktsioon 20 mm. Materjal peab olema homogeenne, puhas, ühtlane ning osakesi, mis on väiksemad kui 0,02 mm peab olema vähem kui 10%. Materjal ei tohi sisaldada orgaanilisi ja kahjulikke aineid ning savi või liivsavi (kas eraldi või kokku) rohkem kui 15% materjali kaalust. Materjal peab olema tihendatav ja filtratsioonimoodul peab olema vähemalt 0,5 m/</w:t>
      </w:r>
      <w:proofErr w:type="spellStart"/>
      <w:r w:rsidRPr="00086C59">
        <w:rPr>
          <w:rFonts w:ascii="Times New Roman" w:hAnsi="Times New Roman"/>
          <w:szCs w:val="24"/>
        </w:rPr>
        <w:t>ööp</w:t>
      </w:r>
      <w:proofErr w:type="spellEnd"/>
      <w:r w:rsidRPr="00086C59">
        <w:rPr>
          <w:rFonts w:ascii="Times New Roman" w:hAnsi="Times New Roman"/>
          <w:szCs w:val="24"/>
        </w:rPr>
        <w:t>.</w:t>
      </w:r>
    </w:p>
    <w:p w14:paraId="43307AFC"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Peenefraktsioonilist killustikku võib kasutada De110 mm ja suuremate torude korral. Tasanduskihina kasutatava killustiku fraktsiooni suurus ei tohi olla suurem kui 16 mm.</w:t>
      </w:r>
    </w:p>
    <w:p w14:paraId="35EADE27" w14:textId="77777777" w:rsidR="008F70CA" w:rsidRPr="004658AF" w:rsidRDefault="008F70CA" w:rsidP="004658AF">
      <w:pPr>
        <w:pStyle w:val="Pealkiri3"/>
        <w:ind w:left="397" w:hanging="397"/>
      </w:pPr>
      <w:bookmarkStart w:id="146" w:name="_Toc138666182"/>
      <w:bookmarkStart w:id="147" w:name="_Toc163375687"/>
      <w:bookmarkStart w:id="148" w:name="_Toc450244850"/>
      <w:bookmarkStart w:id="149" w:name="_Toc527364010"/>
      <w:bookmarkStart w:id="150" w:name="_Toc210138284"/>
      <w:r w:rsidRPr="004658AF">
        <w:lastRenderedPageBreak/>
        <w:t>Ehituskaeviku tagasitäide</w:t>
      </w:r>
      <w:bookmarkEnd w:id="146"/>
      <w:bookmarkEnd w:id="147"/>
      <w:bookmarkEnd w:id="148"/>
      <w:bookmarkEnd w:id="149"/>
      <w:bookmarkEnd w:id="150"/>
    </w:p>
    <w:p w14:paraId="0E595863"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Ehituskaeviku tagasitäitmisel ja materjali valikul tuleb juhinduda Maa sisse ja vette paigaldatavate plasttorude paigaldusjuhendist RIL 77.</w:t>
      </w:r>
    </w:p>
    <w:p w14:paraId="14A075C1" w14:textId="77777777" w:rsidR="008F70CA" w:rsidRPr="004658AF" w:rsidRDefault="008F70CA" w:rsidP="004658AF">
      <w:pPr>
        <w:pStyle w:val="Pealkiri3"/>
        <w:ind w:left="397" w:hanging="397"/>
      </w:pPr>
      <w:bookmarkStart w:id="151" w:name="_Toc138666185"/>
      <w:bookmarkStart w:id="152" w:name="_Toc163375690"/>
      <w:bookmarkStart w:id="153" w:name="_Toc450244851"/>
      <w:bookmarkStart w:id="154" w:name="_Toc527364011"/>
      <w:bookmarkStart w:id="155" w:name="_Toc210138285"/>
      <w:r w:rsidRPr="004658AF">
        <w:t>Algtäide</w:t>
      </w:r>
      <w:bookmarkEnd w:id="151"/>
      <w:bookmarkEnd w:id="152"/>
      <w:bookmarkEnd w:id="153"/>
      <w:bookmarkEnd w:id="154"/>
      <w:bookmarkEnd w:id="155"/>
    </w:p>
    <w:p w14:paraId="6AD231E5"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Algtäite all mõeldakse toru ja kaevu ümber tasanduskihi peal kasutatavat materjali. Algtäide peab torude puhul ulatuma 300 mm toru ülaservast kõrgemale. Algtäidet ei tohi torule ja kaevule valada nii, et see toru või kaevu paigast nihutaks. Esimene täitekiht võib maksimaalselt ulatuda poole toru kõrguseni. Täide tihendatakse ja surutakse toru külgedele ja alla nii, et täitmise ja tihendamise ajal toru ei nihkuks paigast ega saaks kahjustada. Ehituskaeviku algtäide tehakse võimalikult võrdsete kihtidena toru mõlemal poolel ja ka toru pikisuunas. Eriti hoolikalt tuleb tihendada toru alumist poolt toetav kiht. Torustiku nihkumise ja kerkimise vältimiseks tihendamise ajal tuleb see ballastida. Toru peal olevat täitekihti võib tihendada mehhanismidega alles siis, kui kihi paksus on vähemalt 300 mm.</w:t>
      </w:r>
    </w:p>
    <w:p w14:paraId="1CD114A8"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Algtäite materjal on sama, mis toru aluse, tasanduskihi materjal (vt p Toru aluse, tasanduskihi rajamine).</w:t>
      </w:r>
    </w:p>
    <w:p w14:paraId="1C122B41" w14:textId="77777777" w:rsidR="008F70CA" w:rsidRPr="004658AF" w:rsidRDefault="008F70CA" w:rsidP="004658AF">
      <w:pPr>
        <w:pStyle w:val="Pealkiri3"/>
        <w:ind w:left="397" w:hanging="397"/>
      </w:pPr>
      <w:bookmarkStart w:id="156" w:name="_Toc138666186"/>
      <w:bookmarkStart w:id="157" w:name="_Toc163375691"/>
      <w:bookmarkStart w:id="158" w:name="_Toc450244852"/>
      <w:bookmarkStart w:id="159" w:name="_Toc527364012"/>
      <w:bookmarkStart w:id="160" w:name="_Toc210138286"/>
      <w:r w:rsidRPr="004658AF">
        <w:t>Lõpptäide</w:t>
      </w:r>
      <w:bookmarkEnd w:id="156"/>
      <w:bookmarkEnd w:id="157"/>
      <w:bookmarkEnd w:id="158"/>
      <w:bookmarkEnd w:id="159"/>
      <w:bookmarkEnd w:id="160"/>
    </w:p>
    <w:p w14:paraId="00121543"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Ehituskaevik tuleb liikluspiirkonnas (kattega sõidu- ja jalakäijate teede all) tagasi täita liivaga (filtratsioonimoodul peab olema vähemalt 0,5 m/</w:t>
      </w:r>
      <w:proofErr w:type="spellStart"/>
      <w:r w:rsidRPr="00086C59">
        <w:rPr>
          <w:rFonts w:ascii="Times New Roman" w:hAnsi="Times New Roman"/>
          <w:szCs w:val="24"/>
        </w:rPr>
        <w:t>ööp</w:t>
      </w:r>
      <w:proofErr w:type="spellEnd"/>
      <w:r w:rsidRPr="00086C59">
        <w:rPr>
          <w:rFonts w:ascii="Times New Roman" w:hAnsi="Times New Roman"/>
          <w:szCs w:val="24"/>
        </w:rPr>
        <w:t xml:space="preserve">), väljaspool liikluspiirkonda kohapeal väljakaevatud, tagasitäitmiseks ja tihendamiseks sobiva pinnasega. Juhul kui kaevikust väljakaevatud pinnas on hästi tihendatav ja sobib kasutamiseks liikluspiirkonnas lõpptäitena, kasutatakse seda, muudel juhtudel tuleb kasutada </w:t>
      </w:r>
      <w:proofErr w:type="spellStart"/>
      <w:r w:rsidRPr="00086C59">
        <w:rPr>
          <w:rFonts w:ascii="Times New Roman" w:hAnsi="Times New Roman"/>
          <w:szCs w:val="24"/>
        </w:rPr>
        <w:t>juurdeveetavat</w:t>
      </w:r>
      <w:proofErr w:type="spellEnd"/>
      <w:r w:rsidRPr="00086C59">
        <w:rPr>
          <w:rFonts w:ascii="Times New Roman" w:hAnsi="Times New Roman"/>
          <w:szCs w:val="24"/>
        </w:rPr>
        <w:t xml:space="preserve"> lõpptäiteks sobivat pinnast. Tihendamine tuleb sooritada kihtide kaupa. Toru ülaservast mõõdetud 1,0 m paksuses lõpptäitekihis ei tohi olla üle 300 mm läbimõõduga kive ega kamakaid. Lõpptäite ülaosas ei tohi kivide läbimõõt ületada 2/3 ühekorraga tihendatava kihi paksusest. Täitematerjal peab olema mitmekesise teralise koostisega, et täitesse ei jääks tühimikke.</w:t>
      </w:r>
    </w:p>
    <w:p w14:paraId="50C66B1A"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Tagasitäide peab olema selline, et oleks tagatud maapinna endine olukord.</w:t>
      </w:r>
    </w:p>
    <w:p w14:paraId="6707B463" w14:textId="77777777" w:rsidR="008F70CA" w:rsidRPr="004658AF" w:rsidRDefault="008F70CA" w:rsidP="004658AF">
      <w:pPr>
        <w:pStyle w:val="Pealkiri3"/>
        <w:ind w:left="397" w:hanging="397"/>
      </w:pPr>
      <w:bookmarkStart w:id="161" w:name="_Toc138666187"/>
      <w:bookmarkStart w:id="162" w:name="_Toc163375692"/>
      <w:bookmarkStart w:id="163" w:name="_Toc450244853"/>
      <w:bookmarkStart w:id="164" w:name="_Toc527364013"/>
      <w:bookmarkStart w:id="165" w:name="_Toc210138287"/>
      <w:r w:rsidRPr="004658AF">
        <w:t>Tagasitäite tihendamine</w:t>
      </w:r>
      <w:bookmarkEnd w:id="161"/>
      <w:bookmarkEnd w:id="162"/>
      <w:bookmarkEnd w:id="163"/>
      <w:bookmarkEnd w:id="164"/>
      <w:bookmarkEnd w:id="165"/>
    </w:p>
    <w:p w14:paraId="2DA02FAE"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Ehituskaeviku täitmine ja tihendamine toimub ettevaatlikult ja kihtidena. Toru ümbrus tuleb tihendada käsitsi. Toruümbruse tagasitäidet võib mehhanismide abil tihendada alles siis, kui toru peale jääva tagasitäitekihi paksus on vähemalt 300 mm. Tihendatava kihi paksus sõltub tihendamisel kasutatavast mehhanismist.</w:t>
      </w:r>
    </w:p>
    <w:p w14:paraId="7551E765" w14:textId="42750894"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Liikluspiirkonnas (</w:t>
      </w:r>
      <w:r w:rsidR="00C418B6" w:rsidRPr="00086C59">
        <w:rPr>
          <w:rFonts w:ascii="Times New Roman" w:hAnsi="Times New Roman"/>
          <w:szCs w:val="24"/>
        </w:rPr>
        <w:t xml:space="preserve">k.a </w:t>
      </w:r>
      <w:r w:rsidR="00425FFE" w:rsidRPr="00086C59">
        <w:rPr>
          <w:rFonts w:ascii="Times New Roman" w:hAnsi="Times New Roman"/>
          <w:szCs w:val="24"/>
        </w:rPr>
        <w:t xml:space="preserve">projekteeritud </w:t>
      </w:r>
      <w:r w:rsidR="009C4F5A">
        <w:rPr>
          <w:rFonts w:ascii="Times New Roman" w:hAnsi="Times New Roman"/>
          <w:szCs w:val="24"/>
        </w:rPr>
        <w:t>jalg ja jalgratta</w:t>
      </w:r>
      <w:r w:rsidRPr="00086C59">
        <w:rPr>
          <w:rFonts w:ascii="Times New Roman" w:hAnsi="Times New Roman"/>
          <w:szCs w:val="24"/>
        </w:rPr>
        <w:t>teede ja platside all) tuleb tagasitäide tihendada 98 % maksimumtiheduseni (</w:t>
      </w:r>
      <w:proofErr w:type="spellStart"/>
      <w:r w:rsidRPr="00086C59">
        <w:rPr>
          <w:rFonts w:ascii="Times New Roman" w:hAnsi="Times New Roman"/>
          <w:szCs w:val="24"/>
        </w:rPr>
        <w:t>Proctorini</w:t>
      </w:r>
      <w:proofErr w:type="spellEnd"/>
      <w:r w:rsidRPr="00086C59">
        <w:rPr>
          <w:rFonts w:ascii="Times New Roman" w:hAnsi="Times New Roman"/>
          <w:szCs w:val="24"/>
        </w:rPr>
        <w:t>), väljaspool liikluspiirkonda (haljasaladel) 95% maksimumtiheduseni (</w:t>
      </w:r>
      <w:proofErr w:type="spellStart"/>
      <w:r w:rsidRPr="00086C59">
        <w:rPr>
          <w:rFonts w:ascii="Times New Roman" w:hAnsi="Times New Roman"/>
          <w:szCs w:val="24"/>
        </w:rPr>
        <w:t>Proctorini</w:t>
      </w:r>
      <w:proofErr w:type="spellEnd"/>
      <w:r w:rsidRPr="00086C59">
        <w:rPr>
          <w:rFonts w:ascii="Times New Roman" w:hAnsi="Times New Roman"/>
          <w:szCs w:val="24"/>
        </w:rPr>
        <w:t>).</w:t>
      </w:r>
    </w:p>
    <w:p w14:paraId="62270EF1" w14:textId="77777777" w:rsidR="008F70CA" w:rsidRPr="004658AF" w:rsidRDefault="008F70CA" w:rsidP="004658AF">
      <w:pPr>
        <w:pStyle w:val="Pealkiri3"/>
        <w:ind w:left="397" w:hanging="397"/>
      </w:pPr>
      <w:bookmarkStart w:id="166" w:name="_Toc450244854"/>
      <w:bookmarkStart w:id="167" w:name="_Toc527364014"/>
      <w:bookmarkStart w:id="168" w:name="_Toc210138288"/>
      <w:r w:rsidRPr="004658AF">
        <w:t>Torustiku paigaldus, lubatud kõrvalekalded</w:t>
      </w:r>
      <w:bookmarkEnd w:id="166"/>
      <w:bookmarkEnd w:id="167"/>
      <w:bookmarkEnd w:id="168"/>
    </w:p>
    <w:p w14:paraId="0F751A22"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Torude ja toruarmatuuri paigaldamisel tuleb lähtuda tootjate poolt koostatud kasutus- ja paigaldusjuhenditest.</w:t>
      </w:r>
    </w:p>
    <w:p w14:paraId="1A783104"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Toru asetatakse kaevikusse ettevaatlikult, et viga ei saaks ei toru ega kaevik ning et eelnevalt ettevalmistatud toru aluspõhjale või toru sisse ei langeks pinnast ega prahti. Mitte mingil juhul ei tohi toru visata või lasta tal kukkuda kaevikusse.</w:t>
      </w:r>
    </w:p>
    <w:p w14:paraId="0FFD35CE" w14:textId="5321BCE1" w:rsidR="008F70CA" w:rsidRDefault="008F70CA" w:rsidP="00086C59">
      <w:pPr>
        <w:widowControl w:val="0"/>
        <w:ind w:left="0" w:right="256"/>
        <w:rPr>
          <w:rFonts w:ascii="Times New Roman" w:hAnsi="Times New Roman"/>
          <w:szCs w:val="24"/>
        </w:rPr>
      </w:pPr>
      <w:r w:rsidRPr="00086C59">
        <w:rPr>
          <w:rFonts w:ascii="Times New Roman" w:hAnsi="Times New Roman"/>
          <w:szCs w:val="24"/>
        </w:rPr>
        <w:t>Torude paigaldamisel tuleb järgida järgmisi paigaldusnõudeid ja nende kõrvalekaldeid:</w:t>
      </w:r>
    </w:p>
    <w:p w14:paraId="0005E107" w14:textId="6F2E9404" w:rsidR="008F70CA" w:rsidRDefault="008F70CA">
      <w:pPr>
        <w:pStyle w:val="Loendilik"/>
        <w:widowControl w:val="0"/>
        <w:numPr>
          <w:ilvl w:val="0"/>
          <w:numId w:val="10"/>
        </w:numPr>
        <w:ind w:right="256"/>
        <w:rPr>
          <w:rFonts w:ascii="Times New Roman" w:hAnsi="Times New Roman"/>
          <w:szCs w:val="24"/>
        </w:rPr>
      </w:pPr>
      <w:r w:rsidRPr="0024444F">
        <w:rPr>
          <w:rFonts w:ascii="Times New Roman" w:hAnsi="Times New Roman"/>
          <w:szCs w:val="24"/>
        </w:rPr>
        <w:t>Torustike vahekaugused näidatakse projektis ning peavad vastama Tellija Tingimustes esitatud nõuetele. Lubatud kõrvalekaldumine vahekaugustest on -0/+100 mm;</w:t>
      </w:r>
    </w:p>
    <w:p w14:paraId="7C967E10" w14:textId="657F754C" w:rsidR="008F70CA" w:rsidRDefault="008F70CA">
      <w:pPr>
        <w:pStyle w:val="Loendilik"/>
        <w:widowControl w:val="0"/>
        <w:numPr>
          <w:ilvl w:val="0"/>
          <w:numId w:val="10"/>
        </w:numPr>
        <w:ind w:right="256"/>
        <w:rPr>
          <w:rFonts w:ascii="Times New Roman" w:hAnsi="Times New Roman"/>
          <w:szCs w:val="24"/>
        </w:rPr>
      </w:pPr>
      <w:r w:rsidRPr="0024444F">
        <w:rPr>
          <w:rFonts w:ascii="Times New Roman" w:hAnsi="Times New Roman"/>
          <w:szCs w:val="24"/>
        </w:rPr>
        <w:t>Torustiku lubatud horisontaalne kõrvalekalle projekteeritud asukohast ±100 mm;</w:t>
      </w:r>
    </w:p>
    <w:p w14:paraId="346F38AE" w14:textId="201EA871" w:rsidR="008F70CA" w:rsidRDefault="008F70CA">
      <w:pPr>
        <w:pStyle w:val="Loendilik"/>
        <w:widowControl w:val="0"/>
        <w:numPr>
          <w:ilvl w:val="0"/>
          <w:numId w:val="10"/>
        </w:numPr>
        <w:ind w:right="256"/>
        <w:rPr>
          <w:rFonts w:ascii="Times New Roman" w:hAnsi="Times New Roman"/>
          <w:szCs w:val="24"/>
        </w:rPr>
      </w:pPr>
      <w:r w:rsidRPr="0024444F">
        <w:rPr>
          <w:rFonts w:ascii="Times New Roman" w:hAnsi="Times New Roman"/>
          <w:szCs w:val="24"/>
        </w:rPr>
        <w:t xml:space="preserve">Torustiku lubatud kõrvalekalle projekteeritud kõrgusest -50/+200 mm (isevoolse torustiku </w:t>
      </w:r>
      <w:r w:rsidRPr="0024444F">
        <w:rPr>
          <w:rFonts w:ascii="Times New Roman" w:hAnsi="Times New Roman"/>
          <w:szCs w:val="24"/>
        </w:rPr>
        <w:lastRenderedPageBreak/>
        <w:t>puhul eeldusel, et on tagatud nõuded kaldele);</w:t>
      </w:r>
    </w:p>
    <w:p w14:paraId="29DE3F35" w14:textId="1A99DBAD" w:rsidR="008F70CA" w:rsidRDefault="008F70CA">
      <w:pPr>
        <w:pStyle w:val="Loendilik"/>
        <w:widowControl w:val="0"/>
        <w:numPr>
          <w:ilvl w:val="0"/>
          <w:numId w:val="10"/>
        </w:numPr>
        <w:ind w:right="256"/>
        <w:rPr>
          <w:rFonts w:ascii="Times New Roman" w:hAnsi="Times New Roman"/>
          <w:szCs w:val="24"/>
        </w:rPr>
      </w:pPr>
      <w:r w:rsidRPr="0024444F">
        <w:rPr>
          <w:rFonts w:ascii="Times New Roman" w:hAnsi="Times New Roman"/>
          <w:szCs w:val="24"/>
        </w:rPr>
        <w:t xml:space="preserve">Isevoolse torustiku kalde lubatud kõrvalekalle on 1,0‰, üle 7,0‰ kalde puhul 1,5‰. Nõutav kalle peab olema tagatud kogu lõigu pikkuses (lubatavad on üksikud lühikesed läbivajumisega lõigud täitega kuni 10% toru </w:t>
      </w:r>
      <w:proofErr w:type="spellStart"/>
      <w:r w:rsidRPr="0024444F">
        <w:rPr>
          <w:rFonts w:ascii="Times New Roman" w:hAnsi="Times New Roman"/>
          <w:szCs w:val="24"/>
        </w:rPr>
        <w:t>sisediameetrist</w:t>
      </w:r>
      <w:proofErr w:type="spellEnd"/>
      <w:r w:rsidRPr="0024444F">
        <w:rPr>
          <w:rFonts w:ascii="Times New Roman" w:hAnsi="Times New Roman"/>
          <w:szCs w:val="24"/>
        </w:rPr>
        <w:t>);</w:t>
      </w:r>
    </w:p>
    <w:p w14:paraId="4E2B9F7B" w14:textId="2040FBF6" w:rsidR="008F70CA" w:rsidRDefault="008F70CA">
      <w:pPr>
        <w:pStyle w:val="Loendilik"/>
        <w:widowControl w:val="0"/>
        <w:numPr>
          <w:ilvl w:val="0"/>
          <w:numId w:val="10"/>
        </w:numPr>
        <w:ind w:right="256"/>
        <w:rPr>
          <w:rFonts w:ascii="Times New Roman" w:hAnsi="Times New Roman"/>
          <w:szCs w:val="24"/>
        </w:rPr>
      </w:pPr>
      <w:r w:rsidRPr="0024444F">
        <w:rPr>
          <w:rFonts w:ascii="Times New Roman" w:hAnsi="Times New Roman"/>
          <w:szCs w:val="24"/>
        </w:rPr>
        <w:t>Isevoolse torustiku kaevus ei tohi siseneva toru põhi olla</w:t>
      </w:r>
      <w:r w:rsidR="0024444F">
        <w:rPr>
          <w:rFonts w:ascii="Times New Roman" w:hAnsi="Times New Roman"/>
          <w:szCs w:val="24"/>
        </w:rPr>
        <w:t xml:space="preserve"> sügavamal väljuva toru põhjast;</w:t>
      </w:r>
    </w:p>
    <w:p w14:paraId="7A92199B" w14:textId="5F675A0C" w:rsidR="008F70CA" w:rsidRPr="0024444F" w:rsidRDefault="008F70CA">
      <w:pPr>
        <w:pStyle w:val="Loendilik"/>
        <w:widowControl w:val="0"/>
        <w:numPr>
          <w:ilvl w:val="0"/>
          <w:numId w:val="10"/>
        </w:numPr>
        <w:ind w:right="256"/>
        <w:rPr>
          <w:rFonts w:ascii="Times New Roman" w:hAnsi="Times New Roman"/>
          <w:szCs w:val="24"/>
        </w:rPr>
      </w:pPr>
      <w:r w:rsidRPr="0024444F">
        <w:rPr>
          <w:rFonts w:ascii="Times New Roman" w:hAnsi="Times New Roman"/>
          <w:szCs w:val="24"/>
        </w:rPr>
        <w:t>Kanalisatsioonikaevu tõusutoru ja teleskoobi lubatud kõrvalekalle vertikaalist on 10 mm kaevu kõrguse 1 m kohta.</w:t>
      </w:r>
    </w:p>
    <w:p w14:paraId="51ED4D0A" w14:textId="19982B92" w:rsidR="008F70CA" w:rsidRDefault="008F70CA" w:rsidP="00086C59">
      <w:pPr>
        <w:widowControl w:val="0"/>
        <w:tabs>
          <w:tab w:val="left" w:pos="284"/>
        </w:tabs>
        <w:ind w:left="0" w:right="256"/>
        <w:rPr>
          <w:rFonts w:ascii="Times New Roman" w:hAnsi="Times New Roman"/>
          <w:szCs w:val="24"/>
        </w:rPr>
      </w:pPr>
      <w:r w:rsidRPr="00086C59">
        <w:rPr>
          <w:rFonts w:ascii="Times New Roman" w:hAnsi="Times New Roman"/>
          <w:szCs w:val="24"/>
        </w:rPr>
        <w:t>Kõrvalekalded projektlahendusest on lubatud järgmistel eeldustel:</w:t>
      </w:r>
    </w:p>
    <w:p w14:paraId="17B14AAF" w14:textId="43C9291D" w:rsidR="008F70CA" w:rsidRDefault="008F70CA">
      <w:pPr>
        <w:pStyle w:val="Loendilik"/>
        <w:widowControl w:val="0"/>
        <w:numPr>
          <w:ilvl w:val="0"/>
          <w:numId w:val="11"/>
        </w:numPr>
        <w:tabs>
          <w:tab w:val="left" w:pos="284"/>
        </w:tabs>
        <w:ind w:right="256"/>
        <w:rPr>
          <w:rFonts w:ascii="Times New Roman" w:hAnsi="Times New Roman"/>
          <w:szCs w:val="24"/>
        </w:rPr>
      </w:pPr>
      <w:r w:rsidRPr="0024444F">
        <w:rPr>
          <w:rFonts w:ascii="Times New Roman" w:hAnsi="Times New Roman"/>
          <w:szCs w:val="24"/>
        </w:rPr>
        <w:t>teiste projekteeritud torustike paigaldamine ei saa takistatud</w:t>
      </w:r>
      <w:r w:rsidR="0024444F">
        <w:rPr>
          <w:rFonts w:ascii="Times New Roman" w:hAnsi="Times New Roman"/>
          <w:szCs w:val="24"/>
        </w:rPr>
        <w:t>;</w:t>
      </w:r>
    </w:p>
    <w:p w14:paraId="078ACB15" w14:textId="1D215D52" w:rsidR="008F70CA" w:rsidRDefault="008F70CA">
      <w:pPr>
        <w:pStyle w:val="Loendilik"/>
        <w:widowControl w:val="0"/>
        <w:numPr>
          <w:ilvl w:val="0"/>
          <w:numId w:val="11"/>
        </w:numPr>
        <w:tabs>
          <w:tab w:val="left" w:pos="284"/>
        </w:tabs>
        <w:ind w:right="256"/>
        <w:rPr>
          <w:rFonts w:ascii="Times New Roman" w:hAnsi="Times New Roman"/>
          <w:szCs w:val="24"/>
        </w:rPr>
      </w:pPr>
      <w:r w:rsidRPr="0024444F">
        <w:rPr>
          <w:rFonts w:ascii="Times New Roman" w:hAnsi="Times New Roman"/>
          <w:szCs w:val="24"/>
        </w:rPr>
        <w:t>tagatud on minimaalne projektis märgitud paigaldussügavus</w:t>
      </w:r>
      <w:r w:rsidR="0024444F">
        <w:rPr>
          <w:rFonts w:ascii="Times New Roman" w:hAnsi="Times New Roman"/>
          <w:szCs w:val="24"/>
        </w:rPr>
        <w:t>;</w:t>
      </w:r>
    </w:p>
    <w:p w14:paraId="729D9E3F" w14:textId="19C5BE24" w:rsidR="008F70CA" w:rsidRDefault="008F70CA">
      <w:pPr>
        <w:pStyle w:val="Loendilik"/>
        <w:widowControl w:val="0"/>
        <w:numPr>
          <w:ilvl w:val="0"/>
          <w:numId w:val="11"/>
        </w:numPr>
        <w:tabs>
          <w:tab w:val="left" w:pos="284"/>
        </w:tabs>
        <w:ind w:right="256"/>
        <w:rPr>
          <w:rFonts w:ascii="Times New Roman" w:hAnsi="Times New Roman"/>
          <w:szCs w:val="24"/>
        </w:rPr>
      </w:pPr>
      <w:r w:rsidRPr="0024444F">
        <w:rPr>
          <w:rFonts w:ascii="Times New Roman" w:hAnsi="Times New Roman"/>
          <w:szCs w:val="24"/>
        </w:rPr>
        <w:t>kaevu suubuva isevoolse toru põhi ei jää madalama</w:t>
      </w:r>
      <w:r w:rsidR="0024444F">
        <w:rPr>
          <w:rFonts w:ascii="Times New Roman" w:hAnsi="Times New Roman"/>
          <w:szCs w:val="24"/>
        </w:rPr>
        <w:t>ks kaevust väljuva toru põhjast;</w:t>
      </w:r>
    </w:p>
    <w:p w14:paraId="23CCCAE1" w14:textId="410919E4" w:rsidR="008F70CA" w:rsidRPr="0024444F" w:rsidRDefault="008F70CA">
      <w:pPr>
        <w:pStyle w:val="Loendilik"/>
        <w:widowControl w:val="0"/>
        <w:numPr>
          <w:ilvl w:val="0"/>
          <w:numId w:val="11"/>
        </w:numPr>
        <w:tabs>
          <w:tab w:val="left" w:pos="284"/>
        </w:tabs>
        <w:ind w:right="256"/>
        <w:rPr>
          <w:rFonts w:ascii="Times New Roman" w:hAnsi="Times New Roman"/>
          <w:szCs w:val="24"/>
        </w:rPr>
      </w:pPr>
      <w:r w:rsidRPr="0024444F">
        <w:rPr>
          <w:rFonts w:ascii="Times New Roman" w:hAnsi="Times New Roman"/>
          <w:szCs w:val="24"/>
        </w:rPr>
        <w:t>torustik jääb kogu pikkuses isevoolselt tühjenevaks.</w:t>
      </w:r>
    </w:p>
    <w:p w14:paraId="028FD41D" w14:textId="77777777" w:rsidR="008F70CA" w:rsidRPr="004658AF" w:rsidRDefault="008F70CA" w:rsidP="004658AF">
      <w:pPr>
        <w:pStyle w:val="Pealkiri3"/>
        <w:ind w:left="397" w:hanging="397"/>
      </w:pPr>
      <w:bookmarkStart w:id="169" w:name="_Toc204565361"/>
      <w:bookmarkStart w:id="170" w:name="_Toc450244855"/>
      <w:bookmarkStart w:id="171" w:name="_Toc527364015"/>
      <w:bookmarkStart w:id="172" w:name="_Toc210138289"/>
      <w:r w:rsidRPr="004658AF">
        <w:t>Ühendus olemasolevate torustike ja kaevudega</w:t>
      </w:r>
      <w:bookmarkEnd w:id="169"/>
      <w:bookmarkEnd w:id="170"/>
      <w:bookmarkEnd w:id="171"/>
      <w:bookmarkEnd w:id="172"/>
    </w:p>
    <w:p w14:paraId="62C8FCC1" w14:textId="28D4CAAE" w:rsidR="008F70CA" w:rsidRPr="00086C59" w:rsidRDefault="008F70CA" w:rsidP="00086C59">
      <w:pPr>
        <w:ind w:left="0" w:right="256"/>
        <w:rPr>
          <w:rFonts w:ascii="Times New Roman" w:hAnsi="Times New Roman"/>
          <w:szCs w:val="24"/>
        </w:rPr>
      </w:pPr>
      <w:r w:rsidRPr="00086C59">
        <w:rPr>
          <w:rFonts w:ascii="Times New Roman" w:hAnsi="Times New Roman"/>
          <w:szCs w:val="24"/>
        </w:rPr>
        <w:t xml:space="preserve">Plasttorude ühendamine olemasoleva raudbetoonkaevuga toimub kasutades läbiviiguhülsse. Hülsid betoneeritakse kaevu seina sisse. Olemasolevad põhjakanalid lammutatakse ja vajadusel valatakse uued. Uue kanali vajalikkuse üle otsustab </w:t>
      </w:r>
      <w:r w:rsidR="00683F34">
        <w:rPr>
          <w:rFonts w:ascii="Times New Roman" w:hAnsi="Times New Roman"/>
          <w:szCs w:val="24"/>
        </w:rPr>
        <w:t>Omanikujärelevalve teostaja</w:t>
      </w:r>
      <w:r w:rsidRPr="00086C59">
        <w:rPr>
          <w:rFonts w:ascii="Times New Roman" w:hAnsi="Times New Roman"/>
          <w:szCs w:val="24"/>
        </w:rPr>
        <w:t>. Betoon, mida kasutatakse ühenduste ja kanalite tegemiseks peab vastama vähemalt klassile C12/15.</w:t>
      </w:r>
    </w:p>
    <w:p w14:paraId="53955600" w14:textId="77777777" w:rsidR="008F70CA" w:rsidRPr="00086C59" w:rsidRDefault="008F70CA" w:rsidP="00086C59">
      <w:pPr>
        <w:ind w:left="0" w:right="256"/>
        <w:rPr>
          <w:rFonts w:ascii="Times New Roman" w:hAnsi="Times New Roman"/>
          <w:szCs w:val="24"/>
        </w:rPr>
      </w:pPr>
      <w:r w:rsidRPr="00086C59">
        <w:rPr>
          <w:rFonts w:ascii="Times New Roman" w:hAnsi="Times New Roman"/>
          <w:szCs w:val="24"/>
        </w:rPr>
        <w:t xml:space="preserve">Olemasolevate kanalisatsioonitorustike ühendamisel uute </w:t>
      </w:r>
      <w:proofErr w:type="spellStart"/>
      <w:r w:rsidRPr="00086C59">
        <w:rPr>
          <w:rFonts w:ascii="Times New Roman" w:hAnsi="Times New Roman"/>
          <w:szCs w:val="24"/>
        </w:rPr>
        <w:t>plastorudega</w:t>
      </w:r>
      <w:proofErr w:type="spellEnd"/>
      <w:r w:rsidRPr="00086C59">
        <w:rPr>
          <w:rFonts w:ascii="Times New Roman" w:hAnsi="Times New Roman"/>
          <w:szCs w:val="24"/>
        </w:rPr>
        <w:t xml:space="preserve"> tuleb kasutada kuumkahanevaid liitmike.</w:t>
      </w:r>
    </w:p>
    <w:p w14:paraId="23111F55" w14:textId="77777777" w:rsidR="008F70CA" w:rsidRPr="00086C59" w:rsidRDefault="008F70CA" w:rsidP="00086C59">
      <w:pPr>
        <w:pStyle w:val="Taandegakehatekst"/>
        <w:ind w:left="0" w:right="256" w:firstLine="0"/>
        <w:rPr>
          <w:rFonts w:ascii="Times New Roman" w:hAnsi="Times New Roman"/>
          <w:noProof w:val="0"/>
          <w:color w:val="auto"/>
          <w:szCs w:val="24"/>
        </w:rPr>
      </w:pPr>
      <w:r w:rsidRPr="00086C59">
        <w:rPr>
          <w:rFonts w:ascii="Times New Roman" w:hAnsi="Times New Roman"/>
          <w:noProof w:val="0"/>
          <w:color w:val="auto"/>
          <w:szCs w:val="24"/>
        </w:rPr>
        <w:t>Töövõtja peab arvestama kuludega, mis võivad tekkida uue toru ühendamisel olemasoleva teadmata parameetritega toruga.</w:t>
      </w:r>
    </w:p>
    <w:p w14:paraId="62EBD7D8" w14:textId="77777777" w:rsidR="008F70CA" w:rsidRPr="004658AF" w:rsidRDefault="008F70CA" w:rsidP="004658AF">
      <w:pPr>
        <w:pStyle w:val="Pealkiri3"/>
        <w:ind w:left="397" w:hanging="397"/>
      </w:pPr>
      <w:bookmarkStart w:id="173" w:name="_Toc138666223"/>
      <w:bookmarkStart w:id="174" w:name="_Toc177460122"/>
      <w:bookmarkStart w:id="175" w:name="_Toc204565363"/>
      <w:bookmarkStart w:id="176" w:name="_Toc450244856"/>
      <w:bookmarkStart w:id="177" w:name="_Toc527364016"/>
      <w:bookmarkStart w:id="178" w:name="_Toc210138290"/>
      <w:r w:rsidRPr="004658AF">
        <w:t xml:space="preserve">Siibrite (maakraanide) </w:t>
      </w:r>
      <w:proofErr w:type="spellStart"/>
      <w:r w:rsidRPr="004658AF">
        <w:t>kapede</w:t>
      </w:r>
      <w:proofErr w:type="spellEnd"/>
      <w:r w:rsidRPr="004658AF">
        <w:t>, kaevukaante ja raamide paigaldamine</w:t>
      </w:r>
      <w:bookmarkEnd w:id="173"/>
      <w:bookmarkEnd w:id="174"/>
      <w:bookmarkEnd w:id="175"/>
      <w:bookmarkEnd w:id="176"/>
      <w:bookmarkEnd w:id="177"/>
      <w:bookmarkEnd w:id="178"/>
    </w:p>
    <w:p w14:paraId="0CC45CC1" w14:textId="5E81A588" w:rsidR="008F70CA" w:rsidRDefault="008F70CA" w:rsidP="00086C59">
      <w:pPr>
        <w:widowControl w:val="0"/>
        <w:ind w:left="0" w:right="256"/>
        <w:rPr>
          <w:rFonts w:ascii="Times New Roman" w:hAnsi="Times New Roman"/>
          <w:szCs w:val="24"/>
        </w:rPr>
      </w:pPr>
      <w:r w:rsidRPr="00086C59">
        <w:rPr>
          <w:rFonts w:ascii="Times New Roman" w:hAnsi="Times New Roman"/>
          <w:szCs w:val="24"/>
        </w:rPr>
        <w:t xml:space="preserve">Siibrite (maakraanide) </w:t>
      </w:r>
      <w:proofErr w:type="spellStart"/>
      <w:r w:rsidRPr="00086C59">
        <w:rPr>
          <w:rFonts w:ascii="Times New Roman" w:hAnsi="Times New Roman"/>
          <w:szCs w:val="24"/>
        </w:rPr>
        <w:t>kaped</w:t>
      </w:r>
      <w:proofErr w:type="spellEnd"/>
      <w:r w:rsidRPr="00086C59">
        <w:rPr>
          <w:rFonts w:ascii="Times New Roman" w:hAnsi="Times New Roman"/>
          <w:szCs w:val="24"/>
        </w:rPr>
        <w:t>, kaevude kaaned tuleb paigaldada järgmiselt:</w:t>
      </w:r>
    </w:p>
    <w:p w14:paraId="6426FF13" w14:textId="7DD2E297" w:rsidR="008F70CA" w:rsidRDefault="008F70CA">
      <w:pPr>
        <w:pStyle w:val="Loendilik"/>
        <w:widowControl w:val="0"/>
        <w:numPr>
          <w:ilvl w:val="0"/>
          <w:numId w:val="12"/>
        </w:numPr>
        <w:ind w:right="256"/>
        <w:rPr>
          <w:rFonts w:ascii="Times New Roman" w:hAnsi="Times New Roman"/>
          <w:szCs w:val="24"/>
        </w:rPr>
      </w:pPr>
      <w:r w:rsidRPr="0024444F">
        <w:rPr>
          <w:rFonts w:ascii="Times New Roman" w:hAnsi="Times New Roman"/>
          <w:szCs w:val="24"/>
        </w:rPr>
        <w:t xml:space="preserve">asfaltkattega tänavatel tuleb </w:t>
      </w:r>
      <w:proofErr w:type="spellStart"/>
      <w:r w:rsidRPr="0024444F">
        <w:rPr>
          <w:rFonts w:ascii="Times New Roman" w:hAnsi="Times New Roman"/>
          <w:szCs w:val="24"/>
        </w:rPr>
        <w:t>kape</w:t>
      </w:r>
      <w:proofErr w:type="spellEnd"/>
      <w:r w:rsidRPr="0024444F">
        <w:rPr>
          <w:rFonts w:ascii="Times New Roman" w:hAnsi="Times New Roman"/>
          <w:szCs w:val="24"/>
        </w:rPr>
        <w:t>, kaevu kaas paigaldada teekattega samale tasapinnale;</w:t>
      </w:r>
    </w:p>
    <w:p w14:paraId="47146720" w14:textId="3544A425" w:rsidR="008F70CA" w:rsidRDefault="008F70CA">
      <w:pPr>
        <w:pStyle w:val="Loendilik"/>
        <w:widowControl w:val="0"/>
        <w:numPr>
          <w:ilvl w:val="0"/>
          <w:numId w:val="12"/>
        </w:numPr>
        <w:ind w:right="256"/>
        <w:rPr>
          <w:rFonts w:ascii="Times New Roman" w:hAnsi="Times New Roman"/>
          <w:szCs w:val="24"/>
        </w:rPr>
      </w:pPr>
      <w:r w:rsidRPr="0024444F">
        <w:rPr>
          <w:rFonts w:ascii="Times New Roman" w:hAnsi="Times New Roman"/>
          <w:szCs w:val="24"/>
        </w:rPr>
        <w:t xml:space="preserve">kruusa- ja killustikkattega tänavatel tuleb </w:t>
      </w:r>
      <w:proofErr w:type="spellStart"/>
      <w:r w:rsidRPr="0024444F">
        <w:rPr>
          <w:rFonts w:ascii="Times New Roman" w:hAnsi="Times New Roman"/>
          <w:szCs w:val="24"/>
        </w:rPr>
        <w:t>kape</w:t>
      </w:r>
      <w:proofErr w:type="spellEnd"/>
      <w:r w:rsidRPr="0024444F">
        <w:rPr>
          <w:rFonts w:ascii="Times New Roman" w:hAnsi="Times New Roman"/>
          <w:szCs w:val="24"/>
        </w:rPr>
        <w:t>, kaevu kaas paigaldada 15-20 cm madalamale teepinnast;</w:t>
      </w:r>
    </w:p>
    <w:p w14:paraId="74C50DB0" w14:textId="5CA7852B" w:rsidR="008F70CA" w:rsidRPr="0024444F" w:rsidRDefault="008F70CA">
      <w:pPr>
        <w:pStyle w:val="Loendilik"/>
        <w:widowControl w:val="0"/>
        <w:numPr>
          <w:ilvl w:val="0"/>
          <w:numId w:val="12"/>
        </w:numPr>
        <w:ind w:right="256"/>
        <w:rPr>
          <w:rFonts w:ascii="Times New Roman" w:hAnsi="Times New Roman"/>
          <w:szCs w:val="24"/>
        </w:rPr>
      </w:pPr>
      <w:r w:rsidRPr="0024444F">
        <w:rPr>
          <w:rFonts w:ascii="Times New Roman" w:hAnsi="Times New Roman"/>
          <w:szCs w:val="24"/>
        </w:rPr>
        <w:t xml:space="preserve">betoon-, betoonist sillutuskividega ja loodusliku kiviga kaetud teedel tuleb </w:t>
      </w:r>
      <w:proofErr w:type="spellStart"/>
      <w:r w:rsidRPr="0024444F">
        <w:rPr>
          <w:rFonts w:ascii="Times New Roman" w:hAnsi="Times New Roman"/>
          <w:szCs w:val="24"/>
        </w:rPr>
        <w:t>kape</w:t>
      </w:r>
      <w:proofErr w:type="spellEnd"/>
      <w:r w:rsidRPr="0024444F">
        <w:rPr>
          <w:rFonts w:ascii="Times New Roman" w:hAnsi="Times New Roman"/>
          <w:szCs w:val="24"/>
        </w:rPr>
        <w:t>, kaevu kaas paigaldada 0-5 mm maapinnast allapoole.</w:t>
      </w:r>
    </w:p>
    <w:p w14:paraId="46AB1BB0" w14:textId="77777777" w:rsidR="008F70CA" w:rsidRPr="00086C59" w:rsidRDefault="008F70CA" w:rsidP="00086C59">
      <w:pPr>
        <w:widowControl w:val="0"/>
        <w:ind w:left="0" w:right="256"/>
        <w:rPr>
          <w:rFonts w:ascii="Times New Roman" w:hAnsi="Times New Roman"/>
          <w:szCs w:val="24"/>
        </w:rPr>
      </w:pPr>
      <w:proofErr w:type="spellStart"/>
      <w:r w:rsidRPr="00086C59">
        <w:rPr>
          <w:rFonts w:ascii="Times New Roman" w:hAnsi="Times New Roman"/>
          <w:szCs w:val="24"/>
        </w:rPr>
        <w:t>Kaped</w:t>
      </w:r>
      <w:proofErr w:type="spellEnd"/>
      <w:r w:rsidRPr="00086C59">
        <w:rPr>
          <w:rFonts w:ascii="Times New Roman" w:hAnsi="Times New Roman"/>
          <w:szCs w:val="24"/>
        </w:rPr>
        <w:t>, kaevude kaaned tuleb paigaldada teekattega samale kaldele.</w:t>
      </w:r>
    </w:p>
    <w:p w14:paraId="2D52076E"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Kaevu kaane suurus valitakse vastavalt kaevu läbimõõdule.</w:t>
      </w:r>
    </w:p>
    <w:p w14:paraId="3EF3CE4B" w14:textId="77777777" w:rsidR="008F70CA" w:rsidRPr="00086C59" w:rsidRDefault="008F70CA" w:rsidP="00086C59">
      <w:pPr>
        <w:widowControl w:val="0"/>
        <w:ind w:left="0" w:right="256"/>
        <w:rPr>
          <w:rFonts w:ascii="Times New Roman" w:hAnsi="Times New Roman"/>
          <w:szCs w:val="24"/>
        </w:rPr>
      </w:pPr>
      <w:r w:rsidRPr="00086C59">
        <w:rPr>
          <w:rFonts w:ascii="Times New Roman" w:hAnsi="Times New Roman"/>
          <w:szCs w:val="24"/>
        </w:rPr>
        <w:t>Tagamaks kaevude veetihedust (eriti kõrge pinnasevee taseme korral), tuleb kaevukaane raami ja teleskooptoru ühendus teha korrektselt ja veetihedalt.</w:t>
      </w:r>
    </w:p>
    <w:p w14:paraId="2A3DEA17" w14:textId="77777777" w:rsidR="008F70CA" w:rsidRPr="004658AF" w:rsidRDefault="008F70CA" w:rsidP="004658AF">
      <w:pPr>
        <w:pStyle w:val="Pealkiri3"/>
        <w:ind w:left="397" w:hanging="397"/>
      </w:pPr>
      <w:bookmarkStart w:id="179" w:name="_Toc204565364"/>
      <w:bookmarkStart w:id="180" w:name="_Toc450244857"/>
      <w:bookmarkStart w:id="181" w:name="_Toc527364017"/>
      <w:bookmarkStart w:id="182" w:name="_Toc210138291"/>
      <w:proofErr w:type="spellStart"/>
      <w:r w:rsidRPr="004658AF">
        <w:t>Mahajäetavad</w:t>
      </w:r>
      <w:proofErr w:type="spellEnd"/>
      <w:r w:rsidRPr="004658AF">
        <w:t xml:space="preserve"> torustikud ja kaevud</w:t>
      </w:r>
      <w:bookmarkEnd w:id="179"/>
      <w:bookmarkEnd w:id="180"/>
      <w:bookmarkEnd w:id="181"/>
      <w:bookmarkEnd w:id="182"/>
    </w:p>
    <w:p w14:paraId="244A3BD7" w14:textId="77777777" w:rsidR="008F70CA" w:rsidRPr="00086C59" w:rsidRDefault="008F70CA" w:rsidP="00086C59">
      <w:pPr>
        <w:ind w:left="0" w:right="256"/>
        <w:rPr>
          <w:rFonts w:ascii="Times New Roman" w:hAnsi="Times New Roman"/>
          <w:szCs w:val="24"/>
        </w:rPr>
      </w:pPr>
      <w:r w:rsidRPr="00086C59">
        <w:rPr>
          <w:rFonts w:ascii="Times New Roman" w:hAnsi="Times New Roman"/>
          <w:szCs w:val="24"/>
        </w:rPr>
        <w:t>Torustiku rajamisel ja rekonstrueerimisel kasutusest välja jäävad torustikud ja kaevud tuleb likvideerida.</w:t>
      </w:r>
    </w:p>
    <w:p w14:paraId="4EE66585" w14:textId="77777777" w:rsidR="008F70CA" w:rsidRPr="00086C59" w:rsidRDefault="008F70CA" w:rsidP="00086C59">
      <w:pPr>
        <w:ind w:left="0" w:right="256"/>
        <w:rPr>
          <w:rFonts w:ascii="Times New Roman" w:hAnsi="Times New Roman"/>
          <w:szCs w:val="24"/>
        </w:rPr>
      </w:pPr>
      <w:r w:rsidRPr="00086C59">
        <w:rPr>
          <w:rFonts w:ascii="Times New Roman" w:hAnsi="Times New Roman"/>
          <w:szCs w:val="24"/>
        </w:rPr>
        <w:t>Projekteeritud torustikuga samas asukohas paiknevad likvideeritavad torustikud tuleb välja kaevata. Projekteeritud torustikust sügavamal ja/või teises plaanilises asukohas paiknevad kasutusest välja jäävad torustikud tuleb täita betooniga.</w:t>
      </w:r>
    </w:p>
    <w:p w14:paraId="77D184EB" w14:textId="77777777" w:rsidR="008F70CA" w:rsidRPr="00086C59" w:rsidRDefault="008F70CA" w:rsidP="00086C59">
      <w:pPr>
        <w:ind w:left="0" w:right="256"/>
        <w:rPr>
          <w:rFonts w:ascii="Times New Roman" w:hAnsi="Times New Roman"/>
          <w:szCs w:val="24"/>
        </w:rPr>
      </w:pPr>
      <w:r w:rsidRPr="00086C59">
        <w:rPr>
          <w:rFonts w:ascii="Times New Roman" w:hAnsi="Times New Roman"/>
          <w:szCs w:val="24"/>
        </w:rPr>
        <w:t>Likvideeritavatel kaevudel tuleb eemaldada ülemine rõngas (rake) koos selle peale jäävate kaevukonstruktsioonidega.</w:t>
      </w:r>
    </w:p>
    <w:p w14:paraId="3BE510E6" w14:textId="77777777" w:rsidR="008F70CA" w:rsidRPr="00086C59" w:rsidRDefault="008F70CA" w:rsidP="00086C59">
      <w:pPr>
        <w:ind w:left="0" w:right="256"/>
        <w:rPr>
          <w:rFonts w:ascii="Times New Roman" w:hAnsi="Times New Roman"/>
          <w:szCs w:val="24"/>
        </w:rPr>
      </w:pPr>
      <w:r w:rsidRPr="00086C59">
        <w:rPr>
          <w:rFonts w:ascii="Times New Roman" w:hAnsi="Times New Roman"/>
          <w:szCs w:val="24"/>
        </w:rPr>
        <w:t>Demonteeritavad kaevud võetakse lahti kuni 1.0 m sügavuseni ning kaevud täidetakse ja tihendada vastavalt lõpptäitele kehtivatele nõuetele.</w:t>
      </w:r>
    </w:p>
    <w:p w14:paraId="5DC62630" w14:textId="77777777" w:rsidR="008F70CA" w:rsidRPr="00086C59" w:rsidRDefault="008F70CA" w:rsidP="00086C59">
      <w:pPr>
        <w:ind w:left="0" w:right="256"/>
        <w:rPr>
          <w:rFonts w:ascii="Times New Roman" w:hAnsi="Times New Roman"/>
          <w:szCs w:val="24"/>
        </w:rPr>
      </w:pPr>
      <w:r w:rsidRPr="00086C59">
        <w:rPr>
          <w:rFonts w:ascii="Times New Roman" w:hAnsi="Times New Roman"/>
          <w:szCs w:val="24"/>
        </w:rPr>
        <w:lastRenderedPageBreak/>
        <w:t xml:space="preserve">Sissevoolud </w:t>
      </w:r>
      <w:proofErr w:type="spellStart"/>
      <w:r w:rsidRPr="00086C59">
        <w:rPr>
          <w:rFonts w:ascii="Times New Roman" w:hAnsi="Times New Roman"/>
          <w:szCs w:val="24"/>
        </w:rPr>
        <w:t>mahajäetavatest</w:t>
      </w:r>
      <w:proofErr w:type="spellEnd"/>
      <w:r w:rsidRPr="00086C59">
        <w:rPr>
          <w:rFonts w:ascii="Times New Roman" w:hAnsi="Times New Roman"/>
          <w:szCs w:val="24"/>
        </w:rPr>
        <w:t xml:space="preserve"> kaevudest olemasolevatesse torustikesse betoneeritakse kinni, et vältida pinnase sattumist torusse.</w:t>
      </w:r>
    </w:p>
    <w:p w14:paraId="15B3E917" w14:textId="77777777" w:rsidR="008F70CA" w:rsidRPr="00086C59" w:rsidRDefault="008F70CA" w:rsidP="00086C59">
      <w:pPr>
        <w:ind w:left="0" w:right="256"/>
        <w:rPr>
          <w:rFonts w:ascii="Times New Roman" w:hAnsi="Times New Roman"/>
          <w:szCs w:val="24"/>
        </w:rPr>
      </w:pPr>
      <w:r w:rsidRPr="00086C59">
        <w:rPr>
          <w:rFonts w:ascii="Times New Roman" w:hAnsi="Times New Roman"/>
          <w:szCs w:val="24"/>
        </w:rPr>
        <w:t>Kaev tuleb täita sobiva pinnasega ja pinnakate tuleb taastada ümbritsevaga samaväärselt.</w:t>
      </w:r>
    </w:p>
    <w:p w14:paraId="3201CF2E" w14:textId="77777777" w:rsidR="008F70CA" w:rsidRPr="00086C59" w:rsidRDefault="008F70CA" w:rsidP="00086C59">
      <w:pPr>
        <w:ind w:left="0" w:right="256"/>
        <w:rPr>
          <w:rFonts w:ascii="Times New Roman" w:hAnsi="Times New Roman"/>
          <w:szCs w:val="24"/>
        </w:rPr>
      </w:pPr>
      <w:r w:rsidRPr="00086C59">
        <w:rPr>
          <w:rFonts w:ascii="Times New Roman" w:hAnsi="Times New Roman"/>
          <w:szCs w:val="24"/>
        </w:rPr>
        <w:t>Kasutusest välja jäävatel veetorustiku sõlmedel tuleb eemaldada kõik sõlme elemendid (sulgarmatuur, vms), sulgeda sõlme ühendatud kasutusest välja jäävate torustike otsad betooniga ning juhul, kui sõlm paikneb kaevus, toimida sarnaset eelnevale.</w:t>
      </w:r>
    </w:p>
    <w:p w14:paraId="0A75D78E" w14:textId="77777777" w:rsidR="008F70CA" w:rsidRPr="004658AF" w:rsidRDefault="008F70CA" w:rsidP="004658AF">
      <w:pPr>
        <w:pStyle w:val="Pealkiri3"/>
        <w:ind w:left="397" w:hanging="397"/>
      </w:pPr>
      <w:bookmarkStart w:id="183" w:name="_Toc212217058"/>
      <w:bookmarkStart w:id="184" w:name="_Toc450244858"/>
      <w:bookmarkStart w:id="185" w:name="_Toc527364018"/>
      <w:bookmarkStart w:id="186" w:name="_Toc210138292"/>
      <w:r w:rsidRPr="004658AF">
        <w:t>Olemasolevate torustike ja kraavidega arvestamine</w:t>
      </w:r>
      <w:bookmarkEnd w:id="183"/>
      <w:bookmarkEnd w:id="184"/>
      <w:bookmarkEnd w:id="185"/>
      <w:bookmarkEnd w:id="186"/>
    </w:p>
    <w:p w14:paraId="4149B216" w14:textId="52D7CA99" w:rsidR="002D4010" w:rsidRDefault="008F70CA" w:rsidP="00086C59">
      <w:pPr>
        <w:ind w:left="0" w:right="256"/>
        <w:rPr>
          <w:rFonts w:ascii="Times New Roman" w:hAnsi="Times New Roman"/>
          <w:szCs w:val="24"/>
        </w:rPr>
      </w:pPr>
      <w:r w:rsidRPr="00086C59">
        <w:rPr>
          <w:rFonts w:ascii="Times New Roman" w:hAnsi="Times New Roman"/>
          <w:szCs w:val="24"/>
        </w:rPr>
        <w:t>Töövõtja peab tagama kõikide olemasolevate torustike (</w:t>
      </w:r>
      <w:proofErr w:type="spellStart"/>
      <w:r w:rsidRPr="00086C59">
        <w:rPr>
          <w:rFonts w:ascii="Times New Roman" w:hAnsi="Times New Roman"/>
          <w:szCs w:val="24"/>
        </w:rPr>
        <w:t>drenaazitorud</w:t>
      </w:r>
      <w:proofErr w:type="spellEnd"/>
      <w:r w:rsidRPr="00086C59">
        <w:rPr>
          <w:rFonts w:ascii="Times New Roman" w:hAnsi="Times New Roman"/>
          <w:szCs w:val="24"/>
        </w:rPr>
        <w:t>, sademeveetorud, truubid, veetorud jms) ja kraavide töötamise peale ehitustööde lõpet</w:t>
      </w:r>
      <w:r w:rsidR="00FA6763" w:rsidRPr="00086C59">
        <w:rPr>
          <w:rFonts w:ascii="Times New Roman" w:hAnsi="Times New Roman"/>
          <w:szCs w:val="24"/>
        </w:rPr>
        <w:t>a</w:t>
      </w:r>
      <w:r w:rsidRPr="00086C59">
        <w:rPr>
          <w:rFonts w:ascii="Times New Roman" w:hAnsi="Times New Roman"/>
          <w:szCs w:val="24"/>
        </w:rPr>
        <w:t xml:space="preserve">mist. Vajadusel tuleb </w:t>
      </w:r>
      <w:proofErr w:type="spellStart"/>
      <w:r w:rsidRPr="00086C59">
        <w:rPr>
          <w:rFonts w:ascii="Times New Roman" w:hAnsi="Times New Roman"/>
          <w:szCs w:val="24"/>
        </w:rPr>
        <w:t>olam</w:t>
      </w:r>
      <w:r w:rsidR="00467713" w:rsidRPr="00086C59">
        <w:rPr>
          <w:rFonts w:ascii="Times New Roman" w:hAnsi="Times New Roman"/>
          <w:szCs w:val="24"/>
        </w:rPr>
        <w:t>a</w:t>
      </w:r>
      <w:r w:rsidRPr="00086C59">
        <w:rPr>
          <w:rFonts w:ascii="Times New Roman" w:hAnsi="Times New Roman"/>
          <w:szCs w:val="24"/>
        </w:rPr>
        <w:t>solevad</w:t>
      </w:r>
      <w:proofErr w:type="spellEnd"/>
      <w:r w:rsidRPr="00086C59">
        <w:rPr>
          <w:rFonts w:ascii="Times New Roman" w:hAnsi="Times New Roman"/>
          <w:szCs w:val="24"/>
        </w:rPr>
        <w:t xml:space="preserve"> torustikud asendada uutega.</w:t>
      </w:r>
    </w:p>
    <w:p w14:paraId="0CF033E2" w14:textId="77777777" w:rsidR="00DB31DF" w:rsidRPr="00086C59" w:rsidRDefault="00DB31DF" w:rsidP="00086C59">
      <w:pPr>
        <w:ind w:left="0" w:right="256"/>
        <w:rPr>
          <w:rFonts w:ascii="Times New Roman" w:hAnsi="Times New Roman"/>
          <w:szCs w:val="24"/>
        </w:rPr>
      </w:pPr>
    </w:p>
    <w:p w14:paraId="2798CAA6" w14:textId="1B6150CE" w:rsidR="002D4010" w:rsidRPr="005533F8" w:rsidRDefault="002D4010" w:rsidP="00851CF3">
      <w:pPr>
        <w:pStyle w:val="Pealkiri1"/>
        <w:rPr>
          <w:color w:val="0000CC"/>
        </w:rPr>
      </w:pPr>
      <w:bookmarkStart w:id="187" w:name="_Toc526179770"/>
      <w:bookmarkStart w:id="188" w:name="_Toc210138293"/>
      <w:r w:rsidRPr="005533F8">
        <w:rPr>
          <w:color w:val="0000CC"/>
        </w:rPr>
        <w:t>KATETE TAASTAMINE</w:t>
      </w:r>
      <w:bookmarkEnd w:id="187"/>
      <w:bookmarkEnd w:id="188"/>
    </w:p>
    <w:p w14:paraId="715DDD34" w14:textId="77777777" w:rsidR="009F56E8" w:rsidRPr="0005353C" w:rsidRDefault="009F56E8" w:rsidP="009F56E8">
      <w:pPr>
        <w:pStyle w:val="Pealkiri2"/>
        <w:jc w:val="both"/>
      </w:pPr>
      <w:bookmarkStart w:id="189" w:name="_Toc526179772"/>
      <w:bookmarkStart w:id="190" w:name="_Toc5569556"/>
      <w:bookmarkStart w:id="191" w:name="_Toc210138294"/>
      <w:r w:rsidRPr="0005353C">
        <w:t>KATETE TAASTAMIST - ÜLDIST</w:t>
      </w:r>
      <w:bookmarkEnd w:id="189"/>
      <w:bookmarkEnd w:id="190"/>
      <w:bookmarkEnd w:id="191"/>
    </w:p>
    <w:p w14:paraId="7E53C6AD" w14:textId="54A11FCD" w:rsidR="00094479" w:rsidRDefault="00094479" w:rsidP="009F56E8">
      <w:pPr>
        <w:ind w:left="0" w:right="256"/>
        <w:rPr>
          <w:rFonts w:ascii="Times New Roman" w:hAnsi="Times New Roman"/>
        </w:rPr>
      </w:pPr>
      <w:r w:rsidRPr="00094479">
        <w:rPr>
          <w:rFonts w:ascii="Times New Roman" w:hAnsi="Times New Roman"/>
        </w:rPr>
        <w:t>Teekatete ja haljastuse taastamine või uute katete rajamine teha vastavalt käesoleva projekti  osa „Teedeehitus ja liikluskorraldus“ järgi.</w:t>
      </w:r>
    </w:p>
    <w:p w14:paraId="00588A70" w14:textId="77777777" w:rsidR="00094479" w:rsidRDefault="00094479" w:rsidP="009F56E8">
      <w:pPr>
        <w:ind w:left="0" w:right="256"/>
        <w:rPr>
          <w:rFonts w:ascii="Times New Roman" w:hAnsi="Times New Roman"/>
        </w:rPr>
      </w:pPr>
    </w:p>
    <w:p w14:paraId="1F85C586" w14:textId="0E6AED85" w:rsidR="008F70CA" w:rsidRPr="005533F8" w:rsidRDefault="008F70CA" w:rsidP="00851CF3">
      <w:pPr>
        <w:pStyle w:val="Pealkiri1"/>
        <w:ind w:right="256"/>
        <w:rPr>
          <w:color w:val="0000CC"/>
        </w:rPr>
      </w:pPr>
      <w:bookmarkStart w:id="192" w:name="_Toc450244860"/>
      <w:bookmarkStart w:id="193" w:name="_Toc527364019"/>
      <w:bookmarkStart w:id="194" w:name="_Toc210138295"/>
      <w:r w:rsidRPr="005533F8">
        <w:rPr>
          <w:color w:val="0000CC"/>
        </w:rPr>
        <w:t>Teostusjooniste koostamine</w:t>
      </w:r>
      <w:bookmarkEnd w:id="192"/>
      <w:bookmarkEnd w:id="193"/>
      <w:bookmarkEnd w:id="194"/>
    </w:p>
    <w:p w14:paraId="69F764FE" w14:textId="77777777" w:rsidR="008F70CA" w:rsidRPr="0005353C" w:rsidRDefault="008F70CA" w:rsidP="004658AF">
      <w:pPr>
        <w:widowControl w:val="0"/>
        <w:ind w:left="0" w:right="256"/>
        <w:rPr>
          <w:rFonts w:ascii="Times New Roman" w:hAnsi="Times New Roman"/>
        </w:rPr>
      </w:pPr>
      <w:r w:rsidRPr="0005353C">
        <w:rPr>
          <w:rFonts w:ascii="Times New Roman" w:hAnsi="Times New Roman"/>
        </w:rPr>
        <w:t xml:space="preserve">Kõik Lepingu raames rajatud ja rekonstrueeritud ehitised tuleb peale väljaehitamist </w:t>
      </w:r>
      <w:proofErr w:type="spellStart"/>
      <w:r w:rsidRPr="0005353C">
        <w:rPr>
          <w:rFonts w:ascii="Times New Roman" w:hAnsi="Times New Roman"/>
        </w:rPr>
        <w:t>teostusmõõdistada</w:t>
      </w:r>
      <w:proofErr w:type="spellEnd"/>
      <w:r w:rsidRPr="0005353C">
        <w:rPr>
          <w:rFonts w:ascii="Times New Roman" w:hAnsi="Times New Roman"/>
        </w:rPr>
        <w:t>. Teostusmõõdistuse tegijal peab olema MTR registreering geodeetiliste uuringute tegemiseks.</w:t>
      </w:r>
    </w:p>
    <w:p w14:paraId="52EA50C5" w14:textId="77777777" w:rsidR="008F70CA" w:rsidRPr="0005353C" w:rsidRDefault="008F70CA" w:rsidP="004658AF">
      <w:pPr>
        <w:widowControl w:val="0"/>
        <w:ind w:left="0" w:right="256"/>
        <w:rPr>
          <w:rFonts w:ascii="Times New Roman" w:hAnsi="Times New Roman"/>
          <w:u w:val="single"/>
        </w:rPr>
      </w:pPr>
      <w:r w:rsidRPr="0005353C">
        <w:rPr>
          <w:rFonts w:ascii="Times New Roman" w:hAnsi="Times New Roman"/>
          <w:u w:val="single"/>
        </w:rPr>
        <w:t>Teostusmõõdistused peavad vastama</w:t>
      </w:r>
      <w:r w:rsidR="00BE28BF" w:rsidRPr="0005353C">
        <w:rPr>
          <w:rFonts w:ascii="Times New Roman" w:hAnsi="Times New Roman"/>
          <w:u w:val="single"/>
        </w:rPr>
        <w:t xml:space="preserve">: </w:t>
      </w:r>
      <w:r w:rsidR="00BE28BF" w:rsidRPr="0005353C">
        <w:rPr>
          <w:rFonts w:ascii="Times New Roman" w:hAnsi="Times New Roman"/>
          <w:color w:val="000000"/>
          <w:u w:val="single"/>
          <w:shd w:val="clear" w:color="auto" w:fill="FFFFFF"/>
        </w:rPr>
        <w:t>Majandus ja Taristuministri 14.04.2016 määrusele nr 34 “</w:t>
      </w:r>
      <w:proofErr w:type="spellStart"/>
      <w:r w:rsidR="00BE28BF" w:rsidRPr="0005353C">
        <w:rPr>
          <w:rFonts w:ascii="Times New Roman" w:hAnsi="Times New Roman"/>
          <w:color w:val="000000"/>
          <w:u w:val="single"/>
          <w:shd w:val="clear" w:color="auto" w:fill="FFFFFF"/>
        </w:rPr>
        <w:t>Topo</w:t>
      </w:r>
      <w:proofErr w:type="spellEnd"/>
      <w:r w:rsidR="00BE28BF" w:rsidRPr="0005353C">
        <w:rPr>
          <w:rFonts w:ascii="Times New Roman" w:hAnsi="Times New Roman"/>
          <w:color w:val="000000"/>
          <w:u w:val="single"/>
          <w:shd w:val="clear" w:color="auto" w:fill="FFFFFF"/>
        </w:rPr>
        <w:t>-geodeetilisele uuringule ja teostusmõõdistusele esitatavad nõuded”.</w:t>
      </w:r>
    </w:p>
    <w:p w14:paraId="02297002" w14:textId="1ED6AE1E" w:rsidR="008F70CA" w:rsidRPr="0005353C" w:rsidRDefault="008F70CA" w:rsidP="004658AF">
      <w:pPr>
        <w:widowControl w:val="0"/>
        <w:ind w:left="0" w:right="256"/>
        <w:rPr>
          <w:rFonts w:ascii="Times New Roman" w:hAnsi="Times New Roman"/>
        </w:rPr>
      </w:pPr>
      <w:r w:rsidRPr="0005353C">
        <w:rPr>
          <w:rFonts w:ascii="Times New Roman" w:hAnsi="Times New Roman"/>
        </w:rPr>
        <w:t xml:space="preserve">Töövõtja peab koguma vajalikku informatsiooni teostusjooniste koostamiseks kogu ehitusperioodi vältel. Taoline informatsioon peab olema kättesaadav Töövõtja kohapealses kontoris ning </w:t>
      </w:r>
      <w:r w:rsidR="00683F34">
        <w:rPr>
          <w:rFonts w:ascii="Times New Roman" w:hAnsi="Times New Roman"/>
        </w:rPr>
        <w:t>Omanikujärelevalve teostaja</w:t>
      </w:r>
      <w:r w:rsidRPr="0005353C">
        <w:rPr>
          <w:rFonts w:ascii="Times New Roman" w:hAnsi="Times New Roman"/>
        </w:rPr>
        <w:t xml:space="preserve"> nõudmisel esitatama kontrolliks.</w:t>
      </w:r>
    </w:p>
    <w:p w14:paraId="0ABAB96C" w14:textId="2CE26707" w:rsidR="008F70CA" w:rsidRPr="0005353C" w:rsidRDefault="00683F34" w:rsidP="004658AF">
      <w:pPr>
        <w:widowControl w:val="0"/>
        <w:ind w:left="0" w:right="256"/>
        <w:rPr>
          <w:rFonts w:ascii="Times New Roman" w:hAnsi="Times New Roman"/>
        </w:rPr>
      </w:pPr>
      <w:r>
        <w:rPr>
          <w:rFonts w:ascii="Times New Roman" w:hAnsi="Times New Roman"/>
        </w:rPr>
        <w:t>Omanikujärelevalve teostaja</w:t>
      </w:r>
      <w:r w:rsidR="008F70CA" w:rsidRPr="0005353C">
        <w:rPr>
          <w:rFonts w:ascii="Times New Roman" w:hAnsi="Times New Roman"/>
        </w:rPr>
        <w:t>l on õigus nõuda teostusjoonistele ja teostusmõõdistuse aruandesse nii sisulisi kui ka vormilisi täiendusi ja täpsustusi ning töö vastavusse viimist eelpoolmainitud nõuetele.</w:t>
      </w:r>
    </w:p>
    <w:p w14:paraId="38681CA9" w14:textId="77777777" w:rsidR="008F70CA" w:rsidRPr="0005353C" w:rsidRDefault="008F70CA" w:rsidP="004658AF">
      <w:pPr>
        <w:widowControl w:val="0"/>
        <w:ind w:left="0" w:right="256"/>
        <w:rPr>
          <w:rFonts w:ascii="Times New Roman" w:hAnsi="Times New Roman"/>
        </w:rPr>
      </w:pPr>
      <w:r w:rsidRPr="0005353C">
        <w:rPr>
          <w:rFonts w:ascii="Times New Roman" w:hAnsi="Times New Roman"/>
        </w:rPr>
        <w:t>Teostusjoonis peab võimaldama nõutud täpsusega kindlaks määrata ehitatud  rajatiste asukohti looduses (sealhulgas kõrgusi).</w:t>
      </w:r>
    </w:p>
    <w:p w14:paraId="0D204140" w14:textId="77777777" w:rsidR="008F70CA" w:rsidRPr="0005353C" w:rsidRDefault="008F70CA" w:rsidP="004658AF">
      <w:pPr>
        <w:widowControl w:val="0"/>
        <w:ind w:left="0" w:right="256"/>
        <w:rPr>
          <w:rFonts w:ascii="Times New Roman" w:hAnsi="Times New Roman"/>
        </w:rPr>
      </w:pPr>
      <w:r w:rsidRPr="0005353C">
        <w:rPr>
          <w:rFonts w:ascii="Times New Roman" w:hAnsi="Times New Roman"/>
        </w:rPr>
        <w:t xml:space="preserve">Teostusjoonisele lisatud tehnilised andmed peavad kajastama ehitist iseloomustavaid parameetreid (mõõdud, materjalid jne.). </w:t>
      </w:r>
    </w:p>
    <w:p w14:paraId="2973F1D8" w14:textId="77777777" w:rsidR="008F70CA" w:rsidRPr="0005353C" w:rsidRDefault="008F70CA" w:rsidP="004658AF">
      <w:pPr>
        <w:widowControl w:val="0"/>
        <w:ind w:left="0" w:right="256"/>
        <w:rPr>
          <w:rFonts w:ascii="Times New Roman" w:hAnsi="Times New Roman"/>
        </w:rPr>
      </w:pPr>
      <w:r w:rsidRPr="0005353C">
        <w:rPr>
          <w:rFonts w:ascii="Times New Roman" w:hAnsi="Times New Roman"/>
        </w:rPr>
        <w:t xml:space="preserve">Lahtise kaevikuga pinnasesse paigaldatud objektid tuleb </w:t>
      </w:r>
      <w:proofErr w:type="spellStart"/>
      <w:r w:rsidRPr="0005353C">
        <w:rPr>
          <w:rFonts w:ascii="Times New Roman" w:hAnsi="Times New Roman"/>
        </w:rPr>
        <w:t>teostusmõõdistada</w:t>
      </w:r>
      <w:proofErr w:type="spellEnd"/>
      <w:r w:rsidRPr="0005353C">
        <w:rPr>
          <w:rFonts w:ascii="Times New Roman" w:hAnsi="Times New Roman"/>
        </w:rPr>
        <w:t xml:space="preserve"> enne kaeviku tagasitäitmist.</w:t>
      </w:r>
    </w:p>
    <w:p w14:paraId="6011AAC8" w14:textId="1968E43B" w:rsidR="008F70CA" w:rsidRDefault="008F70CA" w:rsidP="004658AF">
      <w:pPr>
        <w:widowControl w:val="0"/>
        <w:ind w:left="0" w:right="256"/>
        <w:rPr>
          <w:rFonts w:ascii="Times New Roman" w:hAnsi="Times New Roman"/>
        </w:rPr>
      </w:pPr>
      <w:r w:rsidRPr="0005353C">
        <w:rPr>
          <w:rFonts w:ascii="Times New Roman" w:hAnsi="Times New Roman"/>
        </w:rPr>
        <w:t>Teostusmõõdistus peab olema registreeritud kohalikus omavalitsuses vastavalt kohapeal kehtivatele nõuetele.</w:t>
      </w:r>
    </w:p>
    <w:p w14:paraId="7868BE0F" w14:textId="77777777" w:rsidR="00ED7F5D" w:rsidRDefault="00ED7F5D" w:rsidP="00A904B8">
      <w:pPr>
        <w:widowControl w:val="0"/>
        <w:ind w:left="0" w:right="256"/>
        <w:rPr>
          <w:rFonts w:ascii="Times New Roman" w:hAnsi="Times New Roman"/>
          <w:b/>
          <w:bCs/>
        </w:rPr>
      </w:pPr>
    </w:p>
    <w:p w14:paraId="419A5220" w14:textId="78E80730" w:rsidR="00A904B8" w:rsidRPr="00A904B8" w:rsidRDefault="00A904B8" w:rsidP="00A904B8">
      <w:pPr>
        <w:widowControl w:val="0"/>
        <w:ind w:left="0" w:right="256"/>
        <w:rPr>
          <w:rFonts w:ascii="Times New Roman" w:hAnsi="Times New Roman"/>
          <w:b/>
          <w:bCs/>
        </w:rPr>
      </w:pPr>
      <w:r w:rsidRPr="00A904B8">
        <w:rPr>
          <w:rFonts w:ascii="Times New Roman" w:hAnsi="Times New Roman"/>
          <w:b/>
          <w:bCs/>
        </w:rPr>
        <w:t>GIS andmete kogumine ning esitamine</w:t>
      </w:r>
    </w:p>
    <w:p w14:paraId="4E04841F" w14:textId="4AF98F2C" w:rsidR="00ED7F5D" w:rsidRDefault="00ED7F5D" w:rsidP="00C60843">
      <w:pPr>
        <w:widowControl w:val="0"/>
        <w:ind w:left="0" w:right="256"/>
        <w:rPr>
          <w:rFonts w:ascii="Times New Roman" w:hAnsi="Times New Roman"/>
        </w:rPr>
      </w:pPr>
      <w:bookmarkStart w:id="195" w:name="_Hlk124524180"/>
      <w:r w:rsidRPr="00ED7F5D">
        <w:rPr>
          <w:rFonts w:ascii="Times New Roman" w:hAnsi="Times New Roman"/>
        </w:rPr>
        <w:t xml:space="preserve">Kõikide projekti raames rajatud rajatiste/ehitiste kohta tuleb koos teostusjoonistega </w:t>
      </w:r>
      <w:r w:rsidRPr="00ED7F5D">
        <w:rPr>
          <w:rFonts w:ascii="Times New Roman" w:hAnsi="Times New Roman"/>
        </w:rPr>
        <w:lastRenderedPageBreak/>
        <w:t xml:space="preserve">(teostusjoonise aruandega) esitada Tellijale GIS andmestik. </w:t>
      </w:r>
      <w:bookmarkEnd w:id="195"/>
    </w:p>
    <w:p w14:paraId="73998752" w14:textId="125A2A0A" w:rsidR="00A904B8" w:rsidRPr="00A904B8" w:rsidRDefault="00A904B8" w:rsidP="00A904B8">
      <w:pPr>
        <w:widowControl w:val="0"/>
        <w:ind w:left="0" w:right="256"/>
        <w:rPr>
          <w:rFonts w:ascii="Times New Roman" w:hAnsi="Times New Roman"/>
        </w:rPr>
      </w:pPr>
    </w:p>
    <w:p w14:paraId="20D1A728" w14:textId="77777777" w:rsidR="00253945" w:rsidRPr="0005353C" w:rsidRDefault="00253945" w:rsidP="004658AF">
      <w:pPr>
        <w:widowControl w:val="0"/>
        <w:ind w:left="0" w:right="256"/>
        <w:rPr>
          <w:rFonts w:ascii="Times New Roman" w:hAnsi="Times New Roman"/>
        </w:rPr>
      </w:pPr>
    </w:p>
    <w:p w14:paraId="2579A97B" w14:textId="139C63E9" w:rsidR="00A904B8" w:rsidRPr="00A904B8" w:rsidRDefault="00A904B8" w:rsidP="00A904B8">
      <w:pPr>
        <w:pStyle w:val="Pealkiri1"/>
        <w:spacing w:before="80" w:after="120"/>
        <w:ind w:right="256"/>
        <w:sectPr w:rsidR="00A904B8" w:rsidRPr="00A904B8" w:rsidSect="00851CF3">
          <w:pgSz w:w="11907" w:h="16840" w:code="9"/>
          <w:pgMar w:top="1418" w:right="680" w:bottom="1276" w:left="1418" w:header="0" w:footer="17" w:gutter="289"/>
          <w:cols w:space="708"/>
          <w:docGrid w:linePitch="326"/>
        </w:sectPr>
      </w:pPr>
      <w:bookmarkStart w:id="196" w:name="_Toc450244861"/>
      <w:bookmarkStart w:id="197" w:name="_Toc527364020"/>
    </w:p>
    <w:p w14:paraId="26065D9C" w14:textId="4628C77C" w:rsidR="008F70CA" w:rsidRPr="005533F8" w:rsidRDefault="008F70CA" w:rsidP="00851CF3">
      <w:pPr>
        <w:pStyle w:val="Pealkiri1"/>
        <w:ind w:right="256"/>
        <w:rPr>
          <w:color w:val="0000CC"/>
        </w:rPr>
      </w:pPr>
      <w:bookmarkStart w:id="198" w:name="_Toc210138296"/>
      <w:r w:rsidRPr="005533F8">
        <w:rPr>
          <w:color w:val="0000CC"/>
        </w:rPr>
        <w:lastRenderedPageBreak/>
        <w:t>Katsetused ja kontrolltoimingud</w:t>
      </w:r>
      <w:bookmarkEnd w:id="196"/>
      <w:bookmarkEnd w:id="197"/>
      <w:bookmarkEnd w:id="198"/>
    </w:p>
    <w:p w14:paraId="5D41E65D" w14:textId="77777777" w:rsidR="008F70CA" w:rsidRPr="0005353C" w:rsidRDefault="008F70CA" w:rsidP="00851CF3">
      <w:pPr>
        <w:pStyle w:val="Pealkiri2"/>
        <w:jc w:val="both"/>
      </w:pPr>
      <w:bookmarkStart w:id="199" w:name="_Toc450244862"/>
      <w:bookmarkStart w:id="200" w:name="_Toc527364021"/>
      <w:bookmarkStart w:id="201" w:name="_Toc210138297"/>
      <w:r w:rsidRPr="0005353C">
        <w:t>Ülevaatused</w:t>
      </w:r>
      <w:bookmarkEnd w:id="199"/>
      <w:bookmarkEnd w:id="200"/>
      <w:bookmarkEnd w:id="201"/>
    </w:p>
    <w:p w14:paraId="442F5C92" w14:textId="77777777" w:rsidR="008F70CA" w:rsidRPr="0005353C" w:rsidRDefault="008F70CA" w:rsidP="004658AF">
      <w:pPr>
        <w:widowControl w:val="0"/>
        <w:ind w:left="0" w:right="256"/>
        <w:rPr>
          <w:rFonts w:ascii="Times New Roman" w:hAnsi="Times New Roman"/>
        </w:rPr>
      </w:pPr>
      <w:r w:rsidRPr="0005353C">
        <w:rPr>
          <w:rFonts w:ascii="Times New Roman" w:hAnsi="Times New Roman"/>
        </w:rPr>
        <w:t>Töövõtja peab hoolitsema, et sooritataks kõik seaduste ja määrustega määratud ametiisikute poolt teostatavad katsetused, ülevaatused ja kontrollid. Katsetustest, ülevaatustest ja kontrollidest tuleb eelnevalt teatada Tellijale piisavalt varakult, kuid mitte hiljem kui 1 tööpäev ette, et tema esindaja võiks ülevaatustest osa võtta.</w:t>
      </w:r>
    </w:p>
    <w:p w14:paraId="67FF1E42" w14:textId="77777777" w:rsidR="008F70CA" w:rsidRPr="0005353C" w:rsidRDefault="008F70CA" w:rsidP="00851CF3">
      <w:pPr>
        <w:pStyle w:val="Pealkiri2"/>
        <w:jc w:val="both"/>
      </w:pPr>
      <w:bookmarkStart w:id="202" w:name="_Toc450244863"/>
      <w:bookmarkStart w:id="203" w:name="_Toc527364022"/>
      <w:bookmarkStart w:id="204" w:name="_Toc210138298"/>
      <w:r w:rsidRPr="0005353C">
        <w:t>Torustikud</w:t>
      </w:r>
      <w:bookmarkEnd w:id="202"/>
      <w:bookmarkEnd w:id="203"/>
      <w:bookmarkEnd w:id="204"/>
    </w:p>
    <w:p w14:paraId="4138C648" w14:textId="77777777" w:rsidR="008F70CA" w:rsidRPr="0005353C" w:rsidRDefault="008F70CA" w:rsidP="00851CF3">
      <w:pPr>
        <w:pStyle w:val="Pealkiri3"/>
        <w:ind w:left="397" w:hanging="397"/>
      </w:pPr>
      <w:bookmarkStart w:id="205" w:name="_Toc352252625"/>
      <w:bookmarkStart w:id="206" w:name="_Toc450244864"/>
      <w:bookmarkStart w:id="207" w:name="_Toc527364023"/>
      <w:bookmarkStart w:id="208" w:name="_Toc210138299"/>
      <w:r w:rsidRPr="0005353C">
        <w:t>Isevoolse torustiku kaameravaatlus</w:t>
      </w:r>
      <w:bookmarkEnd w:id="205"/>
      <w:bookmarkEnd w:id="206"/>
      <w:bookmarkEnd w:id="207"/>
      <w:bookmarkEnd w:id="208"/>
    </w:p>
    <w:p w14:paraId="3A1B9F1C" w14:textId="04973EE1" w:rsidR="008F70CA" w:rsidRPr="0005353C" w:rsidRDefault="008F70CA" w:rsidP="004658AF">
      <w:pPr>
        <w:widowControl w:val="0"/>
        <w:ind w:left="0" w:right="256"/>
        <w:rPr>
          <w:rFonts w:ascii="Times New Roman" w:hAnsi="Times New Roman"/>
        </w:rPr>
      </w:pPr>
      <w:r w:rsidRPr="0005353C">
        <w:rPr>
          <w:rFonts w:ascii="Times New Roman" w:hAnsi="Times New Roman"/>
        </w:rPr>
        <w:t xml:space="preserve">Kõikidele isevoolsetele torustikele (s.h. kinnistuühendustele ja käesoleva projekti käigus rajatud/rekonstrueeritud kinnistusisestele torustikele pikkusega üle 3 m) tuleb läbi viia kaameravaatlus. Kasutatav kaamera peab olema varustatud kaldemõõtjaga ja tarkvaraga kaldegraafikute genereerimiseks. Kaameravaatluse tulemused esitatakse </w:t>
      </w:r>
      <w:r w:rsidR="00683F34">
        <w:rPr>
          <w:rFonts w:ascii="Times New Roman" w:hAnsi="Times New Roman"/>
        </w:rPr>
        <w:t>Omanikujärelevalve teostaja</w:t>
      </w:r>
      <w:r w:rsidRPr="0005353C">
        <w:rPr>
          <w:rFonts w:ascii="Times New Roman" w:hAnsi="Times New Roman"/>
        </w:rPr>
        <w:t>ga kokkulepitaval andmekandjal ja formaadis. Kaevude, tänavate jne identifitseerimine kaameravaatluse materjalides peab langema kokku projektdokumentatsioonis kasutatavate tähistega.</w:t>
      </w:r>
    </w:p>
    <w:p w14:paraId="50B3BEAD" w14:textId="77777777" w:rsidR="008F70CA" w:rsidRPr="0005353C" w:rsidRDefault="008F70CA" w:rsidP="004658AF">
      <w:pPr>
        <w:widowControl w:val="0"/>
        <w:ind w:left="0" w:right="256"/>
        <w:rPr>
          <w:rFonts w:ascii="Times New Roman" w:hAnsi="Times New Roman"/>
        </w:rPr>
      </w:pPr>
      <w:r w:rsidRPr="0005353C">
        <w:rPr>
          <w:rFonts w:ascii="Times New Roman" w:hAnsi="Times New Roman"/>
        </w:rPr>
        <w:t>Kaameravaatluse tegemisel tuleb järgida alltoodud nõudeid:</w:t>
      </w:r>
    </w:p>
    <w:p w14:paraId="1AA6D3F5" w14:textId="26AE60DB" w:rsidR="008F70CA" w:rsidRPr="0005353C" w:rsidRDefault="008F70CA">
      <w:pPr>
        <w:widowControl w:val="0"/>
        <w:numPr>
          <w:ilvl w:val="0"/>
          <w:numId w:val="9"/>
        </w:numPr>
        <w:tabs>
          <w:tab w:val="left" w:pos="426"/>
        </w:tabs>
        <w:ind w:right="256"/>
        <w:rPr>
          <w:rFonts w:ascii="Times New Roman" w:hAnsi="Times New Roman"/>
        </w:rPr>
      </w:pPr>
      <w:r w:rsidRPr="0005353C">
        <w:rPr>
          <w:rFonts w:ascii="Times New Roman" w:hAnsi="Times New Roman"/>
        </w:rPr>
        <w:t xml:space="preserve">Kaameravaatluse läbiviimiseks kasutatav seadmestik peab olema korras (nt kaldemõõtja kalibreeritud, objektiiv puhas ja defektideta, kaamera rattad õige suurusega). </w:t>
      </w:r>
      <w:r w:rsidR="00683F34">
        <w:rPr>
          <w:rFonts w:ascii="Times New Roman" w:hAnsi="Times New Roman"/>
        </w:rPr>
        <w:t>Omanikujärelevalve teostaja</w:t>
      </w:r>
      <w:r w:rsidRPr="0005353C">
        <w:rPr>
          <w:rFonts w:ascii="Times New Roman" w:hAnsi="Times New Roman"/>
        </w:rPr>
        <w:t xml:space="preserve"> lähtub vaatluse tulemuste hindamisel sellest, et need on korrektsed.</w:t>
      </w:r>
    </w:p>
    <w:p w14:paraId="0D1E2111" w14:textId="77777777" w:rsidR="008F70CA" w:rsidRPr="0005353C" w:rsidRDefault="008F70CA">
      <w:pPr>
        <w:widowControl w:val="0"/>
        <w:numPr>
          <w:ilvl w:val="0"/>
          <w:numId w:val="9"/>
        </w:numPr>
        <w:tabs>
          <w:tab w:val="left" w:pos="426"/>
        </w:tabs>
        <w:ind w:right="256"/>
        <w:rPr>
          <w:rFonts w:ascii="Times New Roman" w:hAnsi="Times New Roman"/>
        </w:rPr>
      </w:pPr>
      <w:r w:rsidRPr="0005353C">
        <w:rPr>
          <w:rFonts w:ascii="Times New Roman" w:hAnsi="Times New Roman"/>
        </w:rPr>
        <w:t>Kaameravaatluse tegemise ajaks peab tagasitäide ja liiklusala puhul ka teekatte aluskiht olema valmis ja tihendatud.</w:t>
      </w:r>
    </w:p>
    <w:p w14:paraId="57E75274" w14:textId="77777777" w:rsidR="008F70CA" w:rsidRPr="0005353C" w:rsidRDefault="008F70CA">
      <w:pPr>
        <w:widowControl w:val="0"/>
        <w:numPr>
          <w:ilvl w:val="0"/>
          <w:numId w:val="9"/>
        </w:numPr>
        <w:tabs>
          <w:tab w:val="left" w:pos="426"/>
        </w:tabs>
        <w:ind w:right="256"/>
        <w:rPr>
          <w:rFonts w:ascii="Times New Roman" w:hAnsi="Times New Roman"/>
        </w:rPr>
      </w:pPr>
      <w:proofErr w:type="spellStart"/>
      <w:r w:rsidRPr="0005353C">
        <w:rPr>
          <w:rFonts w:ascii="Times New Roman" w:hAnsi="Times New Roman"/>
        </w:rPr>
        <w:t>Pealevool</w:t>
      </w:r>
      <w:proofErr w:type="spellEnd"/>
      <w:r w:rsidRPr="0005353C">
        <w:rPr>
          <w:rFonts w:ascii="Times New Roman" w:hAnsi="Times New Roman"/>
        </w:rPr>
        <w:t xml:space="preserve"> vaadeldavasse lõiku peab vaatluse ajal olema suletud.</w:t>
      </w:r>
    </w:p>
    <w:p w14:paraId="60531EB4" w14:textId="3953EE38" w:rsidR="008F70CA" w:rsidRPr="0005353C" w:rsidRDefault="008F70CA">
      <w:pPr>
        <w:widowControl w:val="0"/>
        <w:numPr>
          <w:ilvl w:val="0"/>
          <w:numId w:val="9"/>
        </w:numPr>
        <w:tabs>
          <w:tab w:val="left" w:pos="426"/>
        </w:tabs>
        <w:ind w:right="256"/>
        <w:rPr>
          <w:rFonts w:ascii="Times New Roman" w:hAnsi="Times New Roman"/>
        </w:rPr>
      </w:pPr>
      <w:r w:rsidRPr="0005353C">
        <w:rPr>
          <w:rFonts w:ascii="Times New Roman" w:hAnsi="Times New Roman"/>
        </w:rPr>
        <w:t xml:space="preserve">Vaadeldava lõigu läbipesu peab olema tehtud vähemalt 3 h enne kaameravaatluse tegemist; läbipesu tegemine kaameravaatluse ajal on keelatud. Pärast läbipesu ja enne kaameravaatlust tagab Töövõtja </w:t>
      </w:r>
      <w:r w:rsidR="00683F34">
        <w:rPr>
          <w:rFonts w:ascii="Times New Roman" w:hAnsi="Times New Roman"/>
        </w:rPr>
        <w:t>Omanikujärelevalve teostaja</w:t>
      </w:r>
      <w:r w:rsidRPr="0005353C">
        <w:rPr>
          <w:rFonts w:ascii="Times New Roman" w:hAnsi="Times New Roman"/>
        </w:rPr>
        <w:t xml:space="preserve"> nõudel vee juhtimise torustikku, vett lastakse torustikku senikaua, kuni voolav vesi jõuab vaadeldava lõigu alumise kaevuni.</w:t>
      </w:r>
    </w:p>
    <w:p w14:paraId="6FCDD52D" w14:textId="77777777" w:rsidR="008F70CA" w:rsidRPr="0005353C" w:rsidRDefault="008F70CA">
      <w:pPr>
        <w:widowControl w:val="0"/>
        <w:numPr>
          <w:ilvl w:val="0"/>
          <w:numId w:val="9"/>
        </w:numPr>
        <w:tabs>
          <w:tab w:val="left" w:pos="426"/>
        </w:tabs>
        <w:ind w:right="256"/>
        <w:rPr>
          <w:rFonts w:ascii="Times New Roman" w:hAnsi="Times New Roman"/>
        </w:rPr>
      </w:pPr>
      <w:r w:rsidRPr="0005353C">
        <w:rPr>
          <w:rFonts w:ascii="Times New Roman" w:hAnsi="Times New Roman"/>
        </w:rPr>
        <w:t>Kõiki kaeve tuleb vähemalt ühest suunast vaadelda lõigu lõpukaevuna (s.t. nii, et filmiv kaamera sõidab kaevu suunas).</w:t>
      </w:r>
    </w:p>
    <w:p w14:paraId="46780DDE" w14:textId="63E6A1D3" w:rsidR="008F70CA" w:rsidRPr="0005353C" w:rsidRDefault="00683F34" w:rsidP="004658AF">
      <w:pPr>
        <w:widowControl w:val="0"/>
        <w:ind w:left="0" w:right="256"/>
        <w:rPr>
          <w:rFonts w:ascii="Times New Roman" w:hAnsi="Times New Roman"/>
        </w:rPr>
      </w:pPr>
      <w:r>
        <w:rPr>
          <w:rFonts w:ascii="Times New Roman" w:hAnsi="Times New Roman"/>
        </w:rPr>
        <w:t>Omanikujärelevalve teostaja</w:t>
      </w:r>
      <w:r w:rsidR="008F70CA" w:rsidRPr="0005353C">
        <w:rPr>
          <w:rFonts w:ascii="Times New Roman" w:hAnsi="Times New Roman"/>
        </w:rPr>
        <w:t>l on õigus keelduda kaameravaatluse materjalide vastuvõtmisest ja nõuda mistahes lõigu kordusvaatlust Töövõtja kulul, kui eeltoodud nõudeid on eiratud või ei ole mingile defektile või defektikahtlusega kohale vaatluse ajal piisavalt tähelepanu pööratud.</w:t>
      </w:r>
    </w:p>
    <w:p w14:paraId="06B8D47F" w14:textId="77777777" w:rsidR="008F70CA" w:rsidRPr="0005353C" w:rsidRDefault="008F70CA" w:rsidP="004658AF">
      <w:pPr>
        <w:widowControl w:val="0"/>
        <w:ind w:left="0" w:right="256"/>
        <w:rPr>
          <w:rFonts w:ascii="Times New Roman" w:hAnsi="Times New Roman"/>
        </w:rPr>
      </w:pPr>
      <w:r w:rsidRPr="0005353C">
        <w:rPr>
          <w:rFonts w:ascii="Times New Roman" w:hAnsi="Times New Roman"/>
        </w:rPr>
        <w:t>Defektide (s.h. puudulik läbipesu) ilmnemisel teeb Töövõtja torustikule pärast defekti likvideerimist täiendava kaameravaatluse.</w:t>
      </w:r>
    </w:p>
    <w:p w14:paraId="7BBCAD40" w14:textId="21DB006F" w:rsidR="008F70CA" w:rsidRPr="0005353C" w:rsidRDefault="008F70CA" w:rsidP="004658AF">
      <w:pPr>
        <w:widowControl w:val="0"/>
        <w:ind w:left="0" w:right="256"/>
        <w:rPr>
          <w:rFonts w:ascii="Times New Roman" w:hAnsi="Times New Roman"/>
        </w:rPr>
      </w:pPr>
      <w:r w:rsidRPr="0005353C">
        <w:rPr>
          <w:rFonts w:ascii="Times New Roman" w:hAnsi="Times New Roman"/>
        </w:rPr>
        <w:t xml:space="preserve">Väiksemate defektide puhul, mis </w:t>
      </w:r>
      <w:r w:rsidR="00683F34">
        <w:rPr>
          <w:rFonts w:ascii="Times New Roman" w:hAnsi="Times New Roman"/>
        </w:rPr>
        <w:t>Omanikujärelevalve teostaja</w:t>
      </w:r>
      <w:r w:rsidRPr="0005353C">
        <w:rPr>
          <w:rFonts w:ascii="Times New Roman" w:hAnsi="Times New Roman"/>
        </w:rPr>
        <w:t xml:space="preserve"> arvates ei vaja kohest parandamist, võib </w:t>
      </w:r>
      <w:r w:rsidR="00683F34">
        <w:rPr>
          <w:rFonts w:ascii="Times New Roman" w:hAnsi="Times New Roman"/>
        </w:rPr>
        <w:t>Omanikujärelevalve teostaja</w:t>
      </w:r>
      <w:r w:rsidRPr="0005353C">
        <w:rPr>
          <w:rFonts w:ascii="Times New Roman" w:hAnsi="Times New Roman"/>
        </w:rPr>
        <w:t xml:space="preserve"> nõuda täiendavat katsetamist ja/või videouuringut Puudustest Teatamise Ajavahemikul Töövõtja kulul. </w:t>
      </w:r>
      <w:r w:rsidR="00683F34">
        <w:rPr>
          <w:rFonts w:ascii="Times New Roman" w:hAnsi="Times New Roman"/>
        </w:rPr>
        <w:t>Omanikujärelevalve teostaja</w:t>
      </w:r>
      <w:r w:rsidRPr="0005353C">
        <w:rPr>
          <w:rFonts w:ascii="Times New Roman" w:hAnsi="Times New Roman"/>
        </w:rPr>
        <w:t xml:space="preserve"> otsustab katsetuste ja uuringute läbiviimise toimumise aja, ulatuse ja muud üksikasjad.</w:t>
      </w:r>
    </w:p>
    <w:p w14:paraId="104F7B65" w14:textId="77777777" w:rsidR="008F70CA" w:rsidRPr="0005353C" w:rsidRDefault="008F70CA" w:rsidP="00851CF3">
      <w:pPr>
        <w:pStyle w:val="Pealkiri3"/>
        <w:ind w:left="397" w:hanging="397"/>
      </w:pPr>
      <w:bookmarkStart w:id="209" w:name="_Toc352252626"/>
      <w:bookmarkStart w:id="210" w:name="_Toc450244865"/>
      <w:bookmarkStart w:id="211" w:name="_Toc527364024"/>
      <w:bookmarkStart w:id="212" w:name="_Toc210138300"/>
      <w:r w:rsidRPr="0005353C">
        <w:t xml:space="preserve">Isevoolsete torustike </w:t>
      </w:r>
      <w:proofErr w:type="spellStart"/>
      <w:r w:rsidRPr="0005353C">
        <w:t>veepidavuskatse</w:t>
      </w:r>
      <w:bookmarkEnd w:id="209"/>
      <w:bookmarkEnd w:id="210"/>
      <w:bookmarkEnd w:id="211"/>
      <w:bookmarkEnd w:id="212"/>
      <w:proofErr w:type="spellEnd"/>
    </w:p>
    <w:p w14:paraId="543D9101" w14:textId="69AC6190" w:rsidR="008F70CA" w:rsidRPr="0005353C" w:rsidRDefault="00683F34" w:rsidP="00CA4DAD">
      <w:pPr>
        <w:widowControl w:val="0"/>
        <w:ind w:left="0" w:right="256"/>
        <w:rPr>
          <w:rFonts w:ascii="Times New Roman" w:hAnsi="Times New Roman"/>
        </w:rPr>
      </w:pPr>
      <w:r>
        <w:rPr>
          <w:rFonts w:ascii="Times New Roman" w:hAnsi="Times New Roman"/>
        </w:rPr>
        <w:t>Omanikujärelevalve teostaja</w:t>
      </w:r>
      <w:r w:rsidR="008F70CA" w:rsidRPr="0005353C">
        <w:rPr>
          <w:rFonts w:ascii="Times New Roman" w:hAnsi="Times New Roman"/>
        </w:rPr>
        <w:t xml:space="preserve">l on õigus nõuda Töövõtjalt täiendava kontrollimeetodina (kui kaameravaatluse tulemusena tekib kahtlus torustiku </w:t>
      </w:r>
      <w:proofErr w:type="spellStart"/>
      <w:r w:rsidR="008F70CA" w:rsidRPr="0005353C">
        <w:rPr>
          <w:rFonts w:ascii="Times New Roman" w:hAnsi="Times New Roman"/>
        </w:rPr>
        <w:t>veepidavuse</w:t>
      </w:r>
      <w:proofErr w:type="spellEnd"/>
      <w:r w:rsidR="008F70CA" w:rsidRPr="0005353C">
        <w:rPr>
          <w:rFonts w:ascii="Times New Roman" w:hAnsi="Times New Roman"/>
        </w:rPr>
        <w:t xml:space="preserve"> osas) isevoolse torustiku mingi </w:t>
      </w:r>
      <w:r w:rsidR="008F70CA" w:rsidRPr="0005353C">
        <w:rPr>
          <w:rFonts w:ascii="Times New Roman" w:hAnsi="Times New Roman"/>
        </w:rPr>
        <w:lastRenderedPageBreak/>
        <w:t xml:space="preserve">lõigu </w:t>
      </w:r>
      <w:proofErr w:type="spellStart"/>
      <w:r w:rsidR="008F70CA" w:rsidRPr="0005353C">
        <w:rPr>
          <w:rFonts w:ascii="Times New Roman" w:hAnsi="Times New Roman"/>
        </w:rPr>
        <w:t>veepidavuskatse</w:t>
      </w:r>
      <w:proofErr w:type="spellEnd"/>
      <w:r w:rsidR="008F70CA" w:rsidRPr="0005353C">
        <w:rPr>
          <w:rFonts w:ascii="Times New Roman" w:hAnsi="Times New Roman"/>
        </w:rPr>
        <w:t xml:space="preserve"> tegemist. Metoodika määrab </w:t>
      </w:r>
      <w:r>
        <w:rPr>
          <w:rFonts w:ascii="Times New Roman" w:hAnsi="Times New Roman"/>
        </w:rPr>
        <w:t>Omanikujärelevalve teostaja</w:t>
      </w:r>
      <w:r w:rsidR="008F70CA" w:rsidRPr="0005353C">
        <w:rPr>
          <w:rFonts w:ascii="Times New Roman" w:hAnsi="Times New Roman"/>
        </w:rPr>
        <w:t>.</w:t>
      </w:r>
    </w:p>
    <w:p w14:paraId="58F0BFDC" w14:textId="77777777" w:rsidR="008F70CA" w:rsidRPr="0005353C" w:rsidRDefault="008F70CA" w:rsidP="00851CF3">
      <w:pPr>
        <w:pStyle w:val="Pealkiri3"/>
        <w:ind w:left="397" w:hanging="397"/>
      </w:pPr>
      <w:bookmarkStart w:id="213" w:name="_Toc352252627"/>
      <w:bookmarkStart w:id="214" w:name="_Toc450244866"/>
      <w:bookmarkStart w:id="215" w:name="_Toc527364025"/>
      <w:bookmarkStart w:id="216" w:name="_Toc210138301"/>
      <w:r w:rsidRPr="0005353C">
        <w:t>Isevoolsete torustike ovaalsuse kontroll</w:t>
      </w:r>
      <w:bookmarkEnd w:id="213"/>
      <w:bookmarkEnd w:id="214"/>
      <w:bookmarkEnd w:id="215"/>
      <w:bookmarkEnd w:id="216"/>
    </w:p>
    <w:p w14:paraId="26FD355D" w14:textId="047AAD32" w:rsidR="008F70CA" w:rsidRDefault="00683F34" w:rsidP="00CA4DAD">
      <w:pPr>
        <w:widowControl w:val="0"/>
        <w:ind w:left="0" w:right="256"/>
        <w:rPr>
          <w:rFonts w:ascii="Times New Roman" w:hAnsi="Times New Roman"/>
        </w:rPr>
      </w:pPr>
      <w:r>
        <w:rPr>
          <w:rFonts w:ascii="Times New Roman" w:hAnsi="Times New Roman"/>
        </w:rPr>
        <w:t>Omanikujärelevalve teostaja</w:t>
      </w:r>
      <w:r w:rsidR="008F70CA" w:rsidRPr="0005353C">
        <w:rPr>
          <w:rFonts w:ascii="Times New Roman" w:hAnsi="Times New Roman"/>
        </w:rPr>
        <w:t xml:space="preserve">l on õigus nõuda Töövõtjalt täiendava kontrollimeetodina (kui kaameravaatluse tulemusena tekib kahtlus torustiku </w:t>
      </w:r>
      <w:proofErr w:type="spellStart"/>
      <w:r w:rsidR="008F70CA" w:rsidRPr="0005353C">
        <w:rPr>
          <w:rFonts w:ascii="Times New Roman" w:hAnsi="Times New Roman"/>
        </w:rPr>
        <w:t>veepidavuse</w:t>
      </w:r>
      <w:proofErr w:type="spellEnd"/>
      <w:r w:rsidR="008F70CA" w:rsidRPr="0005353C">
        <w:rPr>
          <w:rFonts w:ascii="Times New Roman" w:hAnsi="Times New Roman"/>
        </w:rPr>
        <w:t xml:space="preserve"> osas) isevoolse torustiku ovaalsuse kontrolli. Selleks hangib Töövõtja silindri, mille </w:t>
      </w:r>
      <w:proofErr w:type="spellStart"/>
      <w:r w:rsidR="008F70CA" w:rsidRPr="0005353C">
        <w:rPr>
          <w:rFonts w:ascii="Times New Roman" w:hAnsi="Times New Roman"/>
        </w:rPr>
        <w:t>välisdiameeter</w:t>
      </w:r>
      <w:proofErr w:type="spellEnd"/>
      <w:r w:rsidR="008F70CA" w:rsidRPr="0005353C">
        <w:rPr>
          <w:rFonts w:ascii="Times New Roman" w:hAnsi="Times New Roman"/>
        </w:rPr>
        <w:t xml:space="preserve"> on võrdne toru lubatud ovaalsuse võrra vähendatud </w:t>
      </w:r>
      <w:proofErr w:type="spellStart"/>
      <w:r w:rsidR="008F70CA" w:rsidRPr="0005353C">
        <w:rPr>
          <w:rFonts w:ascii="Times New Roman" w:hAnsi="Times New Roman"/>
        </w:rPr>
        <w:t>sisediameetriga</w:t>
      </w:r>
      <w:proofErr w:type="spellEnd"/>
      <w:r w:rsidR="008F70CA" w:rsidRPr="0005353C">
        <w:rPr>
          <w:rFonts w:ascii="Times New Roman" w:hAnsi="Times New Roman"/>
        </w:rPr>
        <w:t>, ning tõmbab selle läbi kontrollitava lõigu.</w:t>
      </w:r>
    </w:p>
    <w:p w14:paraId="7152F7FB" w14:textId="77777777" w:rsidR="009F56E8" w:rsidRPr="0005353C" w:rsidRDefault="009F56E8" w:rsidP="00CA4DAD">
      <w:pPr>
        <w:widowControl w:val="0"/>
        <w:ind w:left="0" w:right="256"/>
        <w:rPr>
          <w:rFonts w:ascii="Times New Roman" w:hAnsi="Times New Roman"/>
        </w:rPr>
      </w:pPr>
    </w:p>
    <w:p w14:paraId="578241FD" w14:textId="77777777" w:rsidR="00C567B7" w:rsidRPr="0005353C" w:rsidRDefault="00C567B7" w:rsidP="00851CF3">
      <w:pPr>
        <w:spacing w:before="0" w:after="0"/>
        <w:ind w:left="0" w:right="256"/>
        <w:rPr>
          <w:rFonts w:ascii="Times New Roman" w:hAnsi="Times New Roman"/>
          <w:szCs w:val="24"/>
        </w:rPr>
      </w:pPr>
    </w:p>
    <w:p w14:paraId="244545B9" w14:textId="7CBBAA2A" w:rsidR="00FC629B" w:rsidRPr="00851CF3" w:rsidRDefault="00994EFB" w:rsidP="00851CF3">
      <w:pPr>
        <w:spacing w:before="0" w:after="0"/>
        <w:ind w:left="0" w:right="256"/>
        <w:rPr>
          <w:rFonts w:ascii="Times New Roman" w:hAnsi="Times New Roman"/>
          <w:szCs w:val="24"/>
        </w:rPr>
      </w:pPr>
      <w:r w:rsidRPr="00851CF3">
        <w:rPr>
          <w:rFonts w:ascii="Times New Roman" w:hAnsi="Times New Roman"/>
          <w:szCs w:val="24"/>
        </w:rPr>
        <w:t>Koostas:</w:t>
      </w:r>
      <w:r w:rsidR="00851CF3" w:rsidRPr="00851CF3">
        <w:rPr>
          <w:rFonts w:ascii="Times New Roman" w:hAnsi="Times New Roman"/>
          <w:szCs w:val="24"/>
        </w:rPr>
        <w:tab/>
      </w:r>
      <w:r w:rsidRPr="00851CF3">
        <w:rPr>
          <w:rFonts w:ascii="Times New Roman" w:hAnsi="Times New Roman"/>
          <w:szCs w:val="24"/>
        </w:rPr>
        <w:t>Olev Saago</w:t>
      </w:r>
    </w:p>
    <w:p w14:paraId="4B5DD622" w14:textId="372D651D" w:rsidR="008058F7" w:rsidRPr="005533F8" w:rsidRDefault="008058F7" w:rsidP="00851CF3">
      <w:pPr>
        <w:spacing w:before="0" w:after="0"/>
        <w:ind w:left="720" w:right="256" w:firstLine="720"/>
        <w:rPr>
          <w:rFonts w:ascii="Times New Roman" w:hAnsi="Times New Roman"/>
          <w:sz w:val="20"/>
        </w:rPr>
      </w:pPr>
      <w:r w:rsidRPr="005533F8">
        <w:rPr>
          <w:rFonts w:ascii="Times New Roman" w:hAnsi="Times New Roman"/>
          <w:sz w:val="20"/>
        </w:rPr>
        <w:t>/</w:t>
      </w:r>
      <w:r w:rsidRPr="005533F8">
        <w:rPr>
          <w:rFonts w:ascii="Times New Roman" w:hAnsi="Times New Roman"/>
          <w:i/>
          <w:sz w:val="20"/>
        </w:rPr>
        <w:t>Allkirjastatud digitaalselt</w:t>
      </w:r>
      <w:r w:rsidRPr="005533F8">
        <w:rPr>
          <w:rFonts w:ascii="Times New Roman" w:hAnsi="Times New Roman"/>
          <w:sz w:val="20"/>
        </w:rPr>
        <w:t>/</w:t>
      </w:r>
    </w:p>
    <w:sectPr w:rsidR="008058F7" w:rsidRPr="005533F8" w:rsidSect="00851CF3">
      <w:pgSz w:w="11907" w:h="16840" w:code="9"/>
      <w:pgMar w:top="1418" w:right="680" w:bottom="1276" w:left="1418" w:header="0" w:footer="17" w:gutter="289"/>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F0D984" w14:textId="77777777" w:rsidR="00501305" w:rsidRDefault="00501305">
      <w:pPr>
        <w:spacing w:before="0" w:after="0"/>
      </w:pPr>
      <w:r>
        <w:separator/>
      </w:r>
    </w:p>
  </w:endnote>
  <w:endnote w:type="continuationSeparator" w:id="0">
    <w:p w14:paraId="123AC467" w14:textId="77777777" w:rsidR="00501305" w:rsidRDefault="00501305">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S Sans Serif">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MT">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223B23" w14:textId="6C94769B" w:rsidR="008D74E3" w:rsidRPr="00957BB6" w:rsidRDefault="008D74E3" w:rsidP="00E60A96">
    <w:pPr>
      <w:tabs>
        <w:tab w:val="center" w:pos="4536"/>
        <w:tab w:val="right" w:pos="8280"/>
        <w:tab w:val="right" w:pos="9072"/>
      </w:tabs>
      <w:spacing w:before="0" w:after="0"/>
      <w:ind w:left="0"/>
      <w:jc w:val="left"/>
      <w:rPr>
        <w:rFonts w:ascii="Times New Roman" w:hAnsi="Times New Roman"/>
        <w:color w:val="0000CC"/>
        <w:sz w:val="18"/>
      </w:rPr>
    </w:pPr>
    <w:r w:rsidRPr="00E60A96">
      <w:rPr>
        <w:rFonts w:ascii="Times New Roman" w:hAnsi="Times New Roman"/>
        <w:color w:val="0000CC"/>
        <w:sz w:val="18"/>
      </w:rPr>
      <w:t>___________________________________________________________________________________________________</w:t>
    </w:r>
    <w:r w:rsidRPr="00E60A96">
      <w:rPr>
        <w:rFonts w:ascii="Times New Roman" w:hAnsi="Times New Roman"/>
        <w:sz w:val="18"/>
      </w:rPr>
      <w:t xml:space="preserve"> </w:t>
    </w:r>
    <w:r w:rsidRPr="00E60A96">
      <w:rPr>
        <w:rFonts w:ascii="Times New Roman" w:hAnsi="Times New Roman"/>
        <w:sz w:val="18"/>
      </w:rPr>
      <w:fldChar w:fldCharType="begin"/>
    </w:r>
    <w:r w:rsidRPr="00E60A96">
      <w:rPr>
        <w:rFonts w:ascii="Times New Roman" w:hAnsi="Times New Roman"/>
        <w:sz w:val="18"/>
      </w:rPr>
      <w:instrText xml:space="preserve"> DATE \@ "d.MM.yyyy" </w:instrText>
    </w:r>
    <w:r w:rsidRPr="00E60A96">
      <w:rPr>
        <w:rFonts w:ascii="Times New Roman" w:hAnsi="Times New Roman"/>
        <w:sz w:val="18"/>
      </w:rPr>
      <w:fldChar w:fldCharType="separate"/>
    </w:r>
    <w:r w:rsidR="00957BB6">
      <w:rPr>
        <w:rFonts w:ascii="Times New Roman" w:hAnsi="Times New Roman"/>
        <w:noProof/>
        <w:sz w:val="18"/>
      </w:rPr>
      <w:t>2.10.2025</w:t>
    </w:r>
    <w:r w:rsidRPr="00E60A96">
      <w:rPr>
        <w:rFonts w:ascii="Times New Roman" w:hAnsi="Times New Roman"/>
        <w:sz w:val="18"/>
      </w:rPr>
      <w:fldChar w:fldCharType="end"/>
    </w:r>
    <w:r w:rsidRPr="00E60A96">
      <w:rPr>
        <w:rFonts w:ascii="Times New Roman" w:hAnsi="Times New Roman"/>
        <w:sz w:val="18"/>
      </w:rPr>
      <w:tab/>
    </w:r>
    <w:r w:rsidRPr="00E60A96">
      <w:rPr>
        <w:rFonts w:ascii="Times New Roman" w:hAnsi="Times New Roman"/>
        <w:sz w:val="20"/>
      </w:rPr>
      <w:fldChar w:fldCharType="begin"/>
    </w:r>
    <w:r w:rsidRPr="00E60A96">
      <w:rPr>
        <w:rFonts w:ascii="Times New Roman" w:hAnsi="Times New Roman"/>
        <w:sz w:val="20"/>
      </w:rPr>
      <w:instrText xml:space="preserve"> PAGE </w:instrText>
    </w:r>
    <w:r w:rsidRPr="00E60A96">
      <w:rPr>
        <w:rFonts w:ascii="Times New Roman" w:hAnsi="Times New Roman"/>
        <w:sz w:val="20"/>
      </w:rPr>
      <w:fldChar w:fldCharType="separate"/>
    </w:r>
    <w:r>
      <w:rPr>
        <w:rFonts w:ascii="Times New Roman" w:hAnsi="Times New Roman"/>
        <w:noProof/>
        <w:sz w:val="20"/>
      </w:rPr>
      <w:t>1</w:t>
    </w:r>
    <w:r w:rsidRPr="00E60A96">
      <w:rPr>
        <w:rFonts w:ascii="Times New Roman" w:hAnsi="Times New Roman"/>
        <w:sz w:val="20"/>
      </w:rPr>
      <w:fldChar w:fldCharType="end"/>
    </w:r>
    <w:r w:rsidRPr="00E60A96">
      <w:rPr>
        <w:rFonts w:ascii="Times New Roman" w:hAnsi="Times New Roman"/>
        <w:sz w:val="20"/>
      </w:rPr>
      <w:t>/</w:t>
    </w:r>
    <w:r w:rsidRPr="00E60A96">
      <w:rPr>
        <w:rFonts w:ascii="Times New Roman" w:hAnsi="Times New Roman"/>
        <w:sz w:val="20"/>
      </w:rPr>
      <w:fldChar w:fldCharType="begin"/>
    </w:r>
    <w:r w:rsidRPr="00E60A96">
      <w:rPr>
        <w:rFonts w:ascii="Times New Roman" w:hAnsi="Times New Roman"/>
        <w:sz w:val="20"/>
      </w:rPr>
      <w:instrText xml:space="preserve"> NUMPAGES </w:instrText>
    </w:r>
    <w:r w:rsidRPr="00E60A96">
      <w:rPr>
        <w:rFonts w:ascii="Times New Roman" w:hAnsi="Times New Roman"/>
        <w:sz w:val="20"/>
      </w:rPr>
      <w:fldChar w:fldCharType="separate"/>
    </w:r>
    <w:r>
      <w:rPr>
        <w:rFonts w:ascii="Times New Roman" w:hAnsi="Times New Roman"/>
        <w:noProof/>
        <w:sz w:val="20"/>
      </w:rPr>
      <w:t>33</w:t>
    </w:r>
    <w:r w:rsidRPr="00E60A96">
      <w:rPr>
        <w:rFonts w:ascii="Times New Roman" w:hAnsi="Times New Roman"/>
        <w:sz w:val="20"/>
      </w:rPr>
      <w:fldChar w:fldCharType="end"/>
    </w:r>
    <w:r w:rsidRPr="00E60A96">
      <w:rPr>
        <w:rFonts w:ascii="Times New Roman" w:hAnsi="Times New Roman"/>
        <w:sz w:val="20"/>
      </w:rPr>
      <w:tab/>
    </w:r>
  </w:p>
  <w:p w14:paraId="32439FFB" w14:textId="77777777" w:rsidR="008D74E3" w:rsidRPr="00DF2100" w:rsidRDefault="008D74E3" w:rsidP="002F38CE">
    <w:pPr>
      <w:pStyle w:val="Jalus"/>
      <w:tabs>
        <w:tab w:val="right" w:pos="8280"/>
      </w:tabs>
      <w:rPr>
        <w:rFonts w:ascii="Times New Roman" w:hAnsi="Times New Roman"/>
        <w:i/>
        <w:sz w:val="18"/>
        <w:szCs w:val="18"/>
      </w:rPr>
    </w:pPr>
    <w:r w:rsidRPr="00DF2100">
      <w:rPr>
        <w:rFonts w:ascii="Times New Roman" w:hAnsi="Times New Roman"/>
        <w:i/>
        <w:sz w:val="18"/>
        <w:szCs w:val="18"/>
      </w:rPr>
      <w:tab/>
    </w:r>
    <w:r w:rsidRPr="00DF2100">
      <w:rPr>
        <w:rFonts w:ascii="Times New Roman" w:hAnsi="Times New Roman"/>
        <w:i/>
        <w:sz w:val="18"/>
        <w:szCs w:val="18"/>
      </w:rPr>
      <w:tab/>
    </w:r>
  </w:p>
  <w:p w14:paraId="675D3A2C" w14:textId="77777777" w:rsidR="008D74E3" w:rsidRDefault="008D74E3" w:rsidP="002F38CE">
    <w:pPr>
      <w:pStyle w:val="Jalus"/>
      <w:jc w:val="center"/>
    </w:pPr>
  </w:p>
  <w:p w14:paraId="7E8D8997" w14:textId="77777777" w:rsidR="008D74E3" w:rsidRDefault="008D74E3" w:rsidP="002F38CE">
    <w:pPr>
      <w:pStyle w:val="Jalus"/>
      <w:jc w:val="center"/>
    </w:pPr>
  </w:p>
  <w:p w14:paraId="16E45D5E" w14:textId="77777777" w:rsidR="008D74E3" w:rsidRDefault="008D74E3" w:rsidP="002F38CE">
    <w:pPr>
      <w:pStyle w:val="Jalus"/>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8D8D11" w14:textId="77777777" w:rsidR="00501305" w:rsidRDefault="00501305">
      <w:pPr>
        <w:spacing w:before="0" w:after="0"/>
      </w:pPr>
      <w:r>
        <w:separator/>
      </w:r>
    </w:p>
  </w:footnote>
  <w:footnote w:type="continuationSeparator" w:id="0">
    <w:p w14:paraId="632E6C50" w14:textId="77777777" w:rsidR="00501305" w:rsidRDefault="00501305">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59B6C" w14:textId="77777777" w:rsidR="008D74E3" w:rsidRDefault="008D74E3" w:rsidP="00421B8B">
    <w:pPr>
      <w:spacing w:before="0" w:after="0"/>
      <w:ind w:left="0"/>
      <w:jc w:val="left"/>
      <w:rPr>
        <w:rFonts w:ascii="Times New Roman" w:eastAsia="Calibri" w:hAnsi="Times New Roman"/>
        <w:sz w:val="20"/>
      </w:rPr>
    </w:pPr>
  </w:p>
  <w:p w14:paraId="145CD495" w14:textId="77777777" w:rsidR="00A81E56" w:rsidRDefault="00A81E56" w:rsidP="00A81E56">
    <w:pPr>
      <w:spacing w:before="0" w:after="0"/>
      <w:ind w:left="0"/>
      <w:jc w:val="left"/>
      <w:rPr>
        <w:rFonts w:ascii="Times New Roman" w:eastAsia="Calibri" w:hAnsi="Times New Roman"/>
        <w:sz w:val="20"/>
      </w:rPr>
    </w:pPr>
    <w:r>
      <w:rPr>
        <w:rFonts w:ascii="Times New Roman" w:eastAsia="Calibri" w:hAnsi="Times New Roman"/>
        <w:sz w:val="20"/>
      </w:rPr>
      <w:t xml:space="preserve">Tartu maakond, Roiu alevikus Vana-Kastre – Roiu kergliiklustee ehitusprojekt </w:t>
    </w:r>
  </w:p>
  <w:p w14:paraId="49645B26" w14:textId="77777777" w:rsidR="00A81E56" w:rsidRDefault="00A81E56" w:rsidP="00A81E56">
    <w:pPr>
      <w:spacing w:before="0" w:after="0"/>
      <w:ind w:left="0"/>
      <w:jc w:val="left"/>
      <w:rPr>
        <w:rFonts w:ascii="Times New Roman" w:eastAsia="Calibri" w:hAnsi="Times New Roman"/>
        <w:sz w:val="20"/>
      </w:rPr>
    </w:pPr>
    <w:r w:rsidRPr="007B3BC0">
      <w:rPr>
        <w:rFonts w:ascii="Times New Roman" w:eastAsia="Calibri" w:hAnsi="Times New Roman"/>
        <w:sz w:val="20"/>
      </w:rPr>
      <w:t>Palmpro OÜ, Teede Kavand OÜ</w:t>
    </w:r>
    <w:r>
      <w:rPr>
        <w:rFonts w:ascii="Times New Roman" w:eastAsia="Calibri" w:hAnsi="Times New Roman"/>
        <w:sz w:val="20"/>
      </w:rPr>
      <w:t xml:space="preserve">.  </w:t>
    </w:r>
  </w:p>
  <w:p w14:paraId="781DD39B" w14:textId="2A09A489" w:rsidR="00E52366" w:rsidRPr="007B3BC0" w:rsidRDefault="00A81E56" w:rsidP="00A81E56">
    <w:pPr>
      <w:spacing w:before="0" w:after="0"/>
      <w:ind w:left="0"/>
      <w:jc w:val="left"/>
      <w:rPr>
        <w:rFonts w:ascii="Times New Roman" w:eastAsia="Calibri" w:hAnsi="Times New Roman"/>
        <w:sz w:val="20"/>
      </w:rPr>
    </w:pPr>
    <w:r>
      <w:rPr>
        <w:rFonts w:ascii="Times New Roman" w:eastAsia="Calibri" w:hAnsi="Times New Roman"/>
        <w:sz w:val="20"/>
      </w:rPr>
      <w:t>Põhi</w:t>
    </w:r>
    <w:r w:rsidRPr="007B3BC0">
      <w:rPr>
        <w:rFonts w:ascii="Times New Roman" w:eastAsia="Calibri" w:hAnsi="Times New Roman"/>
        <w:sz w:val="20"/>
      </w:rPr>
      <w:t xml:space="preserve">projekt, Töö nr </w:t>
    </w:r>
    <w:r>
      <w:rPr>
        <w:rFonts w:ascii="Times New Roman" w:eastAsia="Calibri" w:hAnsi="Times New Roman"/>
        <w:sz w:val="20"/>
      </w:rPr>
      <w:t xml:space="preserve">374 </w:t>
    </w:r>
    <w:r w:rsidR="00E52366">
      <w:rPr>
        <w:rFonts w:ascii="Times New Roman" w:eastAsia="Calibri" w:hAnsi="Times New Roman"/>
        <w:sz w:val="20"/>
      </w:rPr>
      <w:t>Osa. Sademeveekanalisatsioon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7C44BC6E"/>
    <w:lvl w:ilvl="0">
      <w:start w:val="1"/>
      <w:numFmt w:val="decimal"/>
      <w:pStyle w:val="Pealkiri1"/>
      <w:suff w:val="space"/>
      <w:lvlText w:val="%1"/>
      <w:lvlJc w:val="left"/>
      <w:pPr>
        <w:ind w:left="0" w:firstLine="0"/>
      </w:pPr>
      <w:rPr>
        <w:rFonts w:hint="default"/>
      </w:rPr>
    </w:lvl>
    <w:lvl w:ilvl="1">
      <w:start w:val="1"/>
      <w:numFmt w:val="decimal"/>
      <w:pStyle w:val="Pealkiri2"/>
      <w:lvlText w:val="%1.%2"/>
      <w:lvlJc w:val="left"/>
      <w:pPr>
        <w:tabs>
          <w:tab w:val="num" w:pos="397"/>
        </w:tabs>
        <w:ind w:left="0" w:firstLine="0"/>
      </w:pPr>
      <w:rPr>
        <w:rFonts w:hint="default"/>
      </w:rPr>
    </w:lvl>
    <w:lvl w:ilvl="2">
      <w:start w:val="1"/>
      <w:numFmt w:val="decimal"/>
      <w:pStyle w:val="Pealkiri3"/>
      <w:lvlText w:val="%1.%2.%3"/>
      <w:lvlJc w:val="left"/>
      <w:pPr>
        <w:ind w:left="0" w:firstLine="0"/>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Pealkiri4"/>
      <w:lvlText w:val="%1.%2.%3.%4"/>
      <w:lvlJc w:val="left"/>
      <w:pPr>
        <w:tabs>
          <w:tab w:val="num" w:pos="397"/>
        </w:tabs>
        <w:ind w:left="0" w:firstLine="0"/>
      </w:pPr>
      <w:rPr>
        <w:rFonts w:hint="default"/>
      </w:rPr>
    </w:lvl>
    <w:lvl w:ilvl="4">
      <w:start w:val="1"/>
      <w:numFmt w:val="decimal"/>
      <w:lvlText w:val="%1.%2.%3.%4.%5"/>
      <w:lvlJc w:val="left"/>
      <w:pPr>
        <w:tabs>
          <w:tab w:val="num" w:pos="432"/>
        </w:tabs>
        <w:ind w:left="0" w:firstLine="0"/>
      </w:pPr>
      <w:rPr>
        <w:rFonts w:hint="default"/>
      </w:rPr>
    </w:lvl>
    <w:lvl w:ilvl="5">
      <w:start w:val="1"/>
      <w:numFmt w:val="decimal"/>
      <w:pStyle w:val="Pealkiri6"/>
      <w:lvlText w:val="%1.%2.%3.%4.%5.%6"/>
      <w:lvlJc w:val="left"/>
      <w:pPr>
        <w:tabs>
          <w:tab w:val="num" w:pos="432"/>
        </w:tabs>
        <w:ind w:left="0" w:firstLine="0"/>
      </w:pPr>
      <w:rPr>
        <w:rFonts w:hint="default"/>
      </w:rPr>
    </w:lvl>
    <w:lvl w:ilvl="6">
      <w:start w:val="1"/>
      <w:numFmt w:val="decimal"/>
      <w:pStyle w:val="Pealkiri7"/>
      <w:lvlText w:val="%1.%2.%3.%4.%5.%6.%7"/>
      <w:lvlJc w:val="left"/>
      <w:pPr>
        <w:tabs>
          <w:tab w:val="num" w:pos="432"/>
        </w:tabs>
        <w:ind w:left="0" w:firstLine="0"/>
      </w:pPr>
      <w:rPr>
        <w:rFonts w:hint="default"/>
      </w:rPr>
    </w:lvl>
    <w:lvl w:ilvl="7">
      <w:start w:val="1"/>
      <w:numFmt w:val="decimal"/>
      <w:pStyle w:val="Pealkiri8"/>
      <w:lvlText w:val="%1.%2.%3.%4.%5.%6.%7.%8"/>
      <w:lvlJc w:val="left"/>
      <w:pPr>
        <w:tabs>
          <w:tab w:val="num" w:pos="432"/>
        </w:tabs>
        <w:ind w:left="0" w:firstLine="0"/>
      </w:pPr>
      <w:rPr>
        <w:rFonts w:hint="default"/>
      </w:rPr>
    </w:lvl>
    <w:lvl w:ilvl="8">
      <w:start w:val="1"/>
      <w:numFmt w:val="decimal"/>
      <w:pStyle w:val="Pealkiri9"/>
      <w:lvlText w:val="%1.%2.%3.%4.%5.%6.%7.%8.%9"/>
      <w:lvlJc w:val="left"/>
      <w:pPr>
        <w:tabs>
          <w:tab w:val="num" w:pos="432"/>
        </w:tabs>
        <w:ind w:left="0" w:firstLine="0"/>
      </w:pPr>
      <w:rPr>
        <w:rFonts w:hint="default"/>
      </w:rPr>
    </w:lvl>
  </w:abstractNum>
  <w:abstractNum w:abstractNumId="1" w15:restartNumberingAfterBreak="0">
    <w:nsid w:val="00000001"/>
    <w:multiLevelType w:val="singleLevel"/>
    <w:tmpl w:val="00000001"/>
    <w:name w:val="Outline"/>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3"/>
    <w:multiLevelType w:val="singleLevel"/>
    <w:tmpl w:val="00000003"/>
    <w:name w:val="WW8Num3"/>
    <w:lvl w:ilvl="0">
      <w:numFmt w:val="bullet"/>
      <w:lvlText w:val="-"/>
      <w:lvlJc w:val="left"/>
      <w:pPr>
        <w:tabs>
          <w:tab w:val="num" w:pos="0"/>
        </w:tabs>
        <w:ind w:left="0" w:firstLine="0"/>
      </w:pPr>
      <w:rPr>
        <w:rFonts w:ascii="Symbol" w:hAnsi="Symbol"/>
      </w:rPr>
    </w:lvl>
  </w:abstractNum>
  <w:abstractNum w:abstractNumId="3" w15:restartNumberingAfterBreak="0">
    <w:nsid w:val="00000004"/>
    <w:multiLevelType w:val="singleLevel"/>
    <w:tmpl w:val="00000004"/>
    <w:name w:val="WW8Num4"/>
    <w:lvl w:ilvl="0">
      <w:numFmt w:val="bullet"/>
      <w:lvlText w:val="l"/>
      <w:lvlJc w:val="left"/>
      <w:pPr>
        <w:tabs>
          <w:tab w:val="num" w:pos="0"/>
        </w:tabs>
        <w:ind w:left="0" w:firstLine="0"/>
      </w:pPr>
      <w:rPr>
        <w:rFonts w:ascii="Wingdings" w:hAnsi="Wingdings" w:cs="Times New Roman"/>
      </w:rPr>
    </w:lvl>
  </w:abstractNum>
  <w:abstractNum w:abstractNumId="4" w15:restartNumberingAfterBreak="0">
    <w:nsid w:val="0A980F6B"/>
    <w:multiLevelType w:val="hybridMultilevel"/>
    <w:tmpl w:val="BB401BD6"/>
    <w:lvl w:ilvl="0" w:tplc="EF4A743C">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0D56775"/>
    <w:multiLevelType w:val="hybridMultilevel"/>
    <w:tmpl w:val="F6B89888"/>
    <w:lvl w:ilvl="0" w:tplc="6D3AE2A8">
      <w:numFmt w:val="bullet"/>
      <w:lvlText w:val="-"/>
      <w:lvlJc w:val="left"/>
      <w:pPr>
        <w:ind w:left="397" w:hanging="397"/>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74F74D7"/>
    <w:multiLevelType w:val="hybridMultilevel"/>
    <w:tmpl w:val="DA3001B8"/>
    <w:lvl w:ilvl="0" w:tplc="658E9692">
      <w:start w:val="1"/>
      <w:numFmt w:val="decimal"/>
      <w:lvlText w:val="%1."/>
      <w:lvlJc w:val="left"/>
      <w:pPr>
        <w:ind w:left="113" w:hanging="113"/>
      </w:pPr>
      <w:rPr>
        <w:rFonts w:hint="default"/>
      </w:rPr>
    </w:lvl>
    <w:lvl w:ilvl="1" w:tplc="9AE24492">
      <w:numFmt w:val="bullet"/>
      <w:lvlText w:val="-"/>
      <w:lvlJc w:val="left"/>
      <w:pPr>
        <w:ind w:left="1647" w:hanging="360"/>
      </w:pPr>
      <w:rPr>
        <w:rFonts w:ascii="Times New Roman" w:eastAsia="Times New Roman" w:hAnsi="Times New Roman" w:cs="Times New Roman" w:hint="default"/>
      </w:rPr>
    </w:lvl>
    <w:lvl w:ilvl="2" w:tplc="0425001B" w:tentative="1">
      <w:start w:val="1"/>
      <w:numFmt w:val="lowerRoman"/>
      <w:lvlText w:val="%3."/>
      <w:lvlJc w:val="right"/>
      <w:pPr>
        <w:ind w:left="2367" w:hanging="180"/>
      </w:pPr>
    </w:lvl>
    <w:lvl w:ilvl="3" w:tplc="0425000F" w:tentative="1">
      <w:start w:val="1"/>
      <w:numFmt w:val="decimal"/>
      <w:lvlText w:val="%4."/>
      <w:lvlJc w:val="left"/>
      <w:pPr>
        <w:ind w:left="3087" w:hanging="360"/>
      </w:pPr>
    </w:lvl>
    <w:lvl w:ilvl="4" w:tplc="04250019" w:tentative="1">
      <w:start w:val="1"/>
      <w:numFmt w:val="lowerLetter"/>
      <w:lvlText w:val="%5."/>
      <w:lvlJc w:val="left"/>
      <w:pPr>
        <w:ind w:left="3807" w:hanging="360"/>
      </w:pPr>
    </w:lvl>
    <w:lvl w:ilvl="5" w:tplc="0425001B" w:tentative="1">
      <w:start w:val="1"/>
      <w:numFmt w:val="lowerRoman"/>
      <w:lvlText w:val="%6."/>
      <w:lvlJc w:val="right"/>
      <w:pPr>
        <w:ind w:left="4527" w:hanging="180"/>
      </w:pPr>
    </w:lvl>
    <w:lvl w:ilvl="6" w:tplc="0425000F" w:tentative="1">
      <w:start w:val="1"/>
      <w:numFmt w:val="decimal"/>
      <w:lvlText w:val="%7."/>
      <w:lvlJc w:val="left"/>
      <w:pPr>
        <w:ind w:left="5247" w:hanging="360"/>
      </w:pPr>
    </w:lvl>
    <w:lvl w:ilvl="7" w:tplc="04250019" w:tentative="1">
      <w:start w:val="1"/>
      <w:numFmt w:val="lowerLetter"/>
      <w:lvlText w:val="%8."/>
      <w:lvlJc w:val="left"/>
      <w:pPr>
        <w:ind w:left="5967" w:hanging="360"/>
      </w:pPr>
    </w:lvl>
    <w:lvl w:ilvl="8" w:tplc="0425001B" w:tentative="1">
      <w:start w:val="1"/>
      <w:numFmt w:val="lowerRoman"/>
      <w:lvlText w:val="%9."/>
      <w:lvlJc w:val="right"/>
      <w:pPr>
        <w:ind w:left="6687" w:hanging="180"/>
      </w:pPr>
    </w:lvl>
  </w:abstractNum>
  <w:abstractNum w:abstractNumId="7" w15:restartNumberingAfterBreak="0">
    <w:nsid w:val="1E1411BE"/>
    <w:multiLevelType w:val="hybridMultilevel"/>
    <w:tmpl w:val="9E965AF6"/>
    <w:lvl w:ilvl="0" w:tplc="FFFFFFFF">
      <w:start w:val="1"/>
      <w:numFmt w:val="bullet"/>
      <w:pStyle w:val="Loetelupunktiga"/>
      <w:lvlText w:val=""/>
      <w:lvlJc w:val="left"/>
      <w:pPr>
        <w:tabs>
          <w:tab w:val="num" w:pos="816"/>
        </w:tabs>
        <w:ind w:left="816"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090FBD"/>
    <w:multiLevelType w:val="hybridMultilevel"/>
    <w:tmpl w:val="D29EB7D4"/>
    <w:lvl w:ilvl="0" w:tplc="04250001">
      <w:start w:val="1"/>
      <w:numFmt w:val="bullet"/>
      <w:lvlText w:val=""/>
      <w:lvlJc w:val="left"/>
      <w:pPr>
        <w:ind w:left="1080" w:hanging="360"/>
      </w:pPr>
      <w:rPr>
        <w:rFonts w:ascii="Symbol" w:hAnsi="Symbol"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9" w15:restartNumberingAfterBreak="0">
    <w:nsid w:val="2A535F92"/>
    <w:multiLevelType w:val="hybridMultilevel"/>
    <w:tmpl w:val="95DEE3F0"/>
    <w:lvl w:ilvl="0" w:tplc="A1EC4CEC">
      <w:start w:val="1"/>
      <w:numFmt w:val="decimal"/>
      <w:suff w:val="space"/>
      <w:lvlText w:val="%1."/>
      <w:lvlJc w:val="left"/>
      <w:pPr>
        <w:ind w:left="0" w:firstLine="0"/>
      </w:pPr>
      <w:rPr>
        <w:rFonts w:hint="default"/>
      </w:rPr>
    </w:lvl>
    <w:lvl w:ilvl="1" w:tplc="7FC07204">
      <w:start w:val="1"/>
      <w:numFmt w:val="lowerLetter"/>
      <w:suff w:val="space"/>
      <w:lvlText w:val="%2)"/>
      <w:lvlJc w:val="left"/>
      <w:pPr>
        <w:ind w:left="0" w:firstLine="851"/>
      </w:pPr>
      <w:rPr>
        <w:rFonts w:hint="default"/>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2C310A05"/>
    <w:multiLevelType w:val="hybridMultilevel"/>
    <w:tmpl w:val="47F60CE4"/>
    <w:lvl w:ilvl="0" w:tplc="83A4CA7A">
      <w:numFmt w:val="bullet"/>
      <w:lvlText w:val="-"/>
      <w:lvlJc w:val="left"/>
      <w:pPr>
        <w:ind w:left="397" w:hanging="397"/>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36884B3E"/>
    <w:multiLevelType w:val="hybridMultilevel"/>
    <w:tmpl w:val="89562958"/>
    <w:lvl w:ilvl="0" w:tplc="EA96282C">
      <w:start w:val="1"/>
      <w:numFmt w:val="bullet"/>
      <w:lvlText w:val=""/>
      <w:lvlJc w:val="left"/>
      <w:pPr>
        <w:ind w:left="1287" w:hanging="360"/>
      </w:pPr>
      <w:rPr>
        <w:rFonts w:ascii="Symbol" w:hAnsi="Symbol" w:hint="default"/>
      </w:rPr>
    </w:lvl>
    <w:lvl w:ilvl="1" w:tplc="04250003" w:tentative="1">
      <w:start w:val="1"/>
      <w:numFmt w:val="bullet"/>
      <w:lvlText w:val="o"/>
      <w:lvlJc w:val="left"/>
      <w:pPr>
        <w:ind w:left="2007" w:hanging="360"/>
      </w:pPr>
      <w:rPr>
        <w:rFonts w:ascii="Courier New" w:hAnsi="Courier New" w:cs="Courier New" w:hint="default"/>
      </w:rPr>
    </w:lvl>
    <w:lvl w:ilvl="2" w:tplc="04250005" w:tentative="1">
      <w:start w:val="1"/>
      <w:numFmt w:val="bullet"/>
      <w:lvlText w:val=""/>
      <w:lvlJc w:val="left"/>
      <w:pPr>
        <w:ind w:left="2727" w:hanging="360"/>
      </w:pPr>
      <w:rPr>
        <w:rFonts w:ascii="Wingdings" w:hAnsi="Wingdings" w:hint="default"/>
      </w:rPr>
    </w:lvl>
    <w:lvl w:ilvl="3" w:tplc="04250001" w:tentative="1">
      <w:start w:val="1"/>
      <w:numFmt w:val="bullet"/>
      <w:lvlText w:val=""/>
      <w:lvlJc w:val="left"/>
      <w:pPr>
        <w:ind w:left="3447" w:hanging="360"/>
      </w:pPr>
      <w:rPr>
        <w:rFonts w:ascii="Symbol" w:hAnsi="Symbol" w:hint="default"/>
      </w:rPr>
    </w:lvl>
    <w:lvl w:ilvl="4" w:tplc="04250003" w:tentative="1">
      <w:start w:val="1"/>
      <w:numFmt w:val="bullet"/>
      <w:lvlText w:val="o"/>
      <w:lvlJc w:val="left"/>
      <w:pPr>
        <w:ind w:left="4167" w:hanging="360"/>
      </w:pPr>
      <w:rPr>
        <w:rFonts w:ascii="Courier New" w:hAnsi="Courier New" w:cs="Courier New" w:hint="default"/>
      </w:rPr>
    </w:lvl>
    <w:lvl w:ilvl="5" w:tplc="04250005" w:tentative="1">
      <w:start w:val="1"/>
      <w:numFmt w:val="bullet"/>
      <w:lvlText w:val=""/>
      <w:lvlJc w:val="left"/>
      <w:pPr>
        <w:ind w:left="4887" w:hanging="360"/>
      </w:pPr>
      <w:rPr>
        <w:rFonts w:ascii="Wingdings" w:hAnsi="Wingdings" w:hint="default"/>
      </w:rPr>
    </w:lvl>
    <w:lvl w:ilvl="6" w:tplc="04250001" w:tentative="1">
      <w:start w:val="1"/>
      <w:numFmt w:val="bullet"/>
      <w:lvlText w:val=""/>
      <w:lvlJc w:val="left"/>
      <w:pPr>
        <w:ind w:left="5607" w:hanging="360"/>
      </w:pPr>
      <w:rPr>
        <w:rFonts w:ascii="Symbol" w:hAnsi="Symbol" w:hint="default"/>
      </w:rPr>
    </w:lvl>
    <w:lvl w:ilvl="7" w:tplc="04250003" w:tentative="1">
      <w:start w:val="1"/>
      <w:numFmt w:val="bullet"/>
      <w:lvlText w:val="o"/>
      <w:lvlJc w:val="left"/>
      <w:pPr>
        <w:ind w:left="6327" w:hanging="360"/>
      </w:pPr>
      <w:rPr>
        <w:rFonts w:ascii="Courier New" w:hAnsi="Courier New" w:cs="Courier New" w:hint="default"/>
      </w:rPr>
    </w:lvl>
    <w:lvl w:ilvl="8" w:tplc="04250005" w:tentative="1">
      <w:start w:val="1"/>
      <w:numFmt w:val="bullet"/>
      <w:lvlText w:val=""/>
      <w:lvlJc w:val="left"/>
      <w:pPr>
        <w:ind w:left="7047" w:hanging="360"/>
      </w:pPr>
      <w:rPr>
        <w:rFonts w:ascii="Wingdings" w:hAnsi="Wingdings" w:hint="default"/>
      </w:rPr>
    </w:lvl>
  </w:abstractNum>
  <w:abstractNum w:abstractNumId="12" w15:restartNumberingAfterBreak="0">
    <w:nsid w:val="3A644D48"/>
    <w:multiLevelType w:val="hybridMultilevel"/>
    <w:tmpl w:val="111238F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3B38064A"/>
    <w:multiLevelType w:val="hybridMultilevel"/>
    <w:tmpl w:val="D2883EA0"/>
    <w:lvl w:ilvl="0" w:tplc="D31A0B6E">
      <w:start w:val="1"/>
      <w:numFmt w:val="bullet"/>
      <w:pStyle w:val="BodybulletsTMP"/>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3BF57702"/>
    <w:multiLevelType w:val="hybridMultilevel"/>
    <w:tmpl w:val="8D4C0BAE"/>
    <w:lvl w:ilvl="0" w:tplc="74FEC08E">
      <w:numFmt w:val="bullet"/>
      <w:lvlText w:val="–"/>
      <w:lvlJc w:val="left"/>
      <w:pPr>
        <w:ind w:left="284" w:hanging="284"/>
      </w:pPr>
      <w:rPr>
        <w:rFonts w:ascii="Trebuchet MS" w:eastAsia="Times New Roman" w:hAnsi="Trebuchet MS"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48622CD5"/>
    <w:multiLevelType w:val="hybridMultilevel"/>
    <w:tmpl w:val="678E1BF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55957502"/>
    <w:multiLevelType w:val="hybridMultilevel"/>
    <w:tmpl w:val="8062AF74"/>
    <w:lvl w:ilvl="0" w:tplc="EA96282C">
      <w:start w:val="1"/>
      <w:numFmt w:val="bullet"/>
      <w:lvlText w:val=""/>
      <w:lvlJc w:val="left"/>
      <w:pPr>
        <w:ind w:left="1287" w:hanging="360"/>
      </w:pPr>
      <w:rPr>
        <w:rFonts w:ascii="Symbol" w:hAnsi="Symbol" w:hint="default"/>
      </w:rPr>
    </w:lvl>
    <w:lvl w:ilvl="1" w:tplc="04250003" w:tentative="1">
      <w:start w:val="1"/>
      <w:numFmt w:val="bullet"/>
      <w:lvlText w:val="o"/>
      <w:lvlJc w:val="left"/>
      <w:pPr>
        <w:ind w:left="2007" w:hanging="360"/>
      </w:pPr>
      <w:rPr>
        <w:rFonts w:ascii="Courier New" w:hAnsi="Courier New" w:cs="Courier New" w:hint="default"/>
      </w:rPr>
    </w:lvl>
    <w:lvl w:ilvl="2" w:tplc="04250005" w:tentative="1">
      <w:start w:val="1"/>
      <w:numFmt w:val="bullet"/>
      <w:lvlText w:val=""/>
      <w:lvlJc w:val="left"/>
      <w:pPr>
        <w:ind w:left="2727" w:hanging="360"/>
      </w:pPr>
      <w:rPr>
        <w:rFonts w:ascii="Wingdings" w:hAnsi="Wingdings" w:hint="default"/>
      </w:rPr>
    </w:lvl>
    <w:lvl w:ilvl="3" w:tplc="04250001" w:tentative="1">
      <w:start w:val="1"/>
      <w:numFmt w:val="bullet"/>
      <w:lvlText w:val=""/>
      <w:lvlJc w:val="left"/>
      <w:pPr>
        <w:ind w:left="3447" w:hanging="360"/>
      </w:pPr>
      <w:rPr>
        <w:rFonts w:ascii="Symbol" w:hAnsi="Symbol" w:hint="default"/>
      </w:rPr>
    </w:lvl>
    <w:lvl w:ilvl="4" w:tplc="04250003" w:tentative="1">
      <w:start w:val="1"/>
      <w:numFmt w:val="bullet"/>
      <w:lvlText w:val="o"/>
      <w:lvlJc w:val="left"/>
      <w:pPr>
        <w:ind w:left="4167" w:hanging="360"/>
      </w:pPr>
      <w:rPr>
        <w:rFonts w:ascii="Courier New" w:hAnsi="Courier New" w:cs="Courier New" w:hint="default"/>
      </w:rPr>
    </w:lvl>
    <w:lvl w:ilvl="5" w:tplc="04250005" w:tentative="1">
      <w:start w:val="1"/>
      <w:numFmt w:val="bullet"/>
      <w:lvlText w:val=""/>
      <w:lvlJc w:val="left"/>
      <w:pPr>
        <w:ind w:left="4887" w:hanging="360"/>
      </w:pPr>
      <w:rPr>
        <w:rFonts w:ascii="Wingdings" w:hAnsi="Wingdings" w:hint="default"/>
      </w:rPr>
    </w:lvl>
    <w:lvl w:ilvl="6" w:tplc="04250001" w:tentative="1">
      <w:start w:val="1"/>
      <w:numFmt w:val="bullet"/>
      <w:lvlText w:val=""/>
      <w:lvlJc w:val="left"/>
      <w:pPr>
        <w:ind w:left="5607" w:hanging="360"/>
      </w:pPr>
      <w:rPr>
        <w:rFonts w:ascii="Symbol" w:hAnsi="Symbol" w:hint="default"/>
      </w:rPr>
    </w:lvl>
    <w:lvl w:ilvl="7" w:tplc="04250003" w:tentative="1">
      <w:start w:val="1"/>
      <w:numFmt w:val="bullet"/>
      <w:lvlText w:val="o"/>
      <w:lvlJc w:val="left"/>
      <w:pPr>
        <w:ind w:left="6327" w:hanging="360"/>
      </w:pPr>
      <w:rPr>
        <w:rFonts w:ascii="Courier New" w:hAnsi="Courier New" w:cs="Courier New" w:hint="default"/>
      </w:rPr>
    </w:lvl>
    <w:lvl w:ilvl="8" w:tplc="04250005" w:tentative="1">
      <w:start w:val="1"/>
      <w:numFmt w:val="bullet"/>
      <w:lvlText w:val=""/>
      <w:lvlJc w:val="left"/>
      <w:pPr>
        <w:ind w:left="7047" w:hanging="360"/>
      </w:pPr>
      <w:rPr>
        <w:rFonts w:ascii="Wingdings" w:hAnsi="Wingdings" w:hint="default"/>
      </w:rPr>
    </w:lvl>
  </w:abstractNum>
  <w:abstractNum w:abstractNumId="17" w15:restartNumberingAfterBreak="0">
    <w:nsid w:val="5A390B18"/>
    <w:multiLevelType w:val="hybridMultilevel"/>
    <w:tmpl w:val="85AEF436"/>
    <w:lvl w:ilvl="0" w:tplc="BB122D26">
      <w:start w:val="1"/>
      <w:numFmt w:val="bullet"/>
      <w:lvlText w:val=""/>
      <w:lvlJc w:val="left"/>
      <w:pPr>
        <w:ind w:left="397" w:hanging="397"/>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5C44660A"/>
    <w:multiLevelType w:val="multilevel"/>
    <w:tmpl w:val="BE185908"/>
    <w:lvl w:ilvl="0">
      <w:start w:val="2"/>
      <w:numFmt w:val="bullet"/>
      <w:pStyle w:val="Normal-list"/>
      <w:lvlText w:val="-"/>
      <w:lvlJc w:val="left"/>
      <w:pPr>
        <w:tabs>
          <w:tab w:val="num" w:pos="1080"/>
        </w:tabs>
        <w:ind w:left="1080" w:hanging="360"/>
      </w:pPr>
      <w:rPr>
        <w:rFonts w:ascii="Times New Roman" w:eastAsia="Times New Roman" w:hAnsi="Times New Roman" w:cs="Times New Roman" w:hint="default"/>
      </w:rPr>
    </w:lvl>
    <w:lvl w:ilvl="1">
      <w:start w:val="1"/>
      <w:numFmt w:val="bullet"/>
      <w:pStyle w:val="Normal-under"/>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2D541A6"/>
    <w:multiLevelType w:val="hybridMultilevel"/>
    <w:tmpl w:val="7C1A6BFE"/>
    <w:lvl w:ilvl="0" w:tplc="A1EC4CEC">
      <w:start w:val="1"/>
      <w:numFmt w:val="decimal"/>
      <w:suff w:val="space"/>
      <w:lvlText w:val="%1."/>
      <w:lvlJc w:val="left"/>
      <w:pPr>
        <w:ind w:left="0" w:firstLine="0"/>
      </w:pPr>
      <w:rPr>
        <w:rFonts w:hint="default"/>
      </w:rPr>
    </w:lvl>
    <w:lvl w:ilvl="1" w:tplc="EFF0705A">
      <w:start w:val="1"/>
      <w:numFmt w:val="lowerLetter"/>
      <w:lvlText w:val="%2)"/>
      <w:lvlJc w:val="left"/>
      <w:pPr>
        <w:ind w:left="1440" w:hanging="360"/>
      </w:pPr>
      <w:rPr>
        <w:rFonts w:hint="default"/>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64E4426F"/>
    <w:multiLevelType w:val="multilevel"/>
    <w:tmpl w:val="0D84D3D8"/>
    <w:lvl w:ilvl="0">
      <w:start w:val="1"/>
      <w:numFmt w:val="bullet"/>
      <w:pStyle w:val="Table"/>
      <w:lvlText w:val=""/>
      <w:lvlJc w:val="left"/>
      <w:pPr>
        <w:tabs>
          <w:tab w:val="num" w:pos="1979"/>
        </w:tabs>
        <w:ind w:left="1976" w:hanging="357"/>
      </w:pPr>
      <w:rPr>
        <w:rFonts w:ascii="Symbol" w:hAnsi="Symbol" w:hint="default"/>
        <w:color w:val="auto"/>
      </w:rPr>
    </w:lvl>
    <w:lvl w:ilvl="1" w:tentative="1">
      <w:start w:val="1"/>
      <w:numFmt w:val="bullet"/>
      <w:lvlText w:val="o"/>
      <w:lvlJc w:val="left"/>
      <w:pPr>
        <w:tabs>
          <w:tab w:val="num" w:pos="1979"/>
        </w:tabs>
        <w:ind w:left="1979" w:hanging="360"/>
      </w:pPr>
      <w:rPr>
        <w:rFonts w:ascii="Courier New" w:hAnsi="Courier New" w:hint="default"/>
      </w:rPr>
    </w:lvl>
    <w:lvl w:ilvl="2" w:tentative="1">
      <w:start w:val="1"/>
      <w:numFmt w:val="bullet"/>
      <w:lvlText w:val=""/>
      <w:lvlJc w:val="left"/>
      <w:pPr>
        <w:tabs>
          <w:tab w:val="num" w:pos="2699"/>
        </w:tabs>
        <w:ind w:left="2699" w:hanging="360"/>
      </w:pPr>
      <w:rPr>
        <w:rFonts w:ascii="Wingdings" w:hAnsi="Wingdings" w:hint="default"/>
      </w:rPr>
    </w:lvl>
    <w:lvl w:ilvl="3" w:tentative="1">
      <w:start w:val="1"/>
      <w:numFmt w:val="bullet"/>
      <w:lvlText w:val=""/>
      <w:lvlJc w:val="left"/>
      <w:pPr>
        <w:tabs>
          <w:tab w:val="num" w:pos="3419"/>
        </w:tabs>
        <w:ind w:left="3419" w:hanging="360"/>
      </w:pPr>
      <w:rPr>
        <w:rFonts w:ascii="Symbol" w:hAnsi="Symbol" w:hint="default"/>
      </w:rPr>
    </w:lvl>
    <w:lvl w:ilvl="4" w:tentative="1">
      <w:start w:val="1"/>
      <w:numFmt w:val="bullet"/>
      <w:lvlText w:val="o"/>
      <w:lvlJc w:val="left"/>
      <w:pPr>
        <w:tabs>
          <w:tab w:val="num" w:pos="4139"/>
        </w:tabs>
        <w:ind w:left="4139" w:hanging="360"/>
      </w:pPr>
      <w:rPr>
        <w:rFonts w:ascii="Courier New" w:hAnsi="Courier New" w:hint="default"/>
      </w:rPr>
    </w:lvl>
    <w:lvl w:ilvl="5" w:tentative="1">
      <w:start w:val="1"/>
      <w:numFmt w:val="bullet"/>
      <w:lvlText w:val=""/>
      <w:lvlJc w:val="left"/>
      <w:pPr>
        <w:tabs>
          <w:tab w:val="num" w:pos="4859"/>
        </w:tabs>
        <w:ind w:left="4859" w:hanging="360"/>
      </w:pPr>
      <w:rPr>
        <w:rFonts w:ascii="Wingdings" w:hAnsi="Wingdings" w:hint="default"/>
      </w:rPr>
    </w:lvl>
    <w:lvl w:ilvl="6" w:tentative="1">
      <w:start w:val="1"/>
      <w:numFmt w:val="bullet"/>
      <w:lvlText w:val=""/>
      <w:lvlJc w:val="left"/>
      <w:pPr>
        <w:tabs>
          <w:tab w:val="num" w:pos="5579"/>
        </w:tabs>
        <w:ind w:left="5579" w:hanging="360"/>
      </w:pPr>
      <w:rPr>
        <w:rFonts w:ascii="Symbol" w:hAnsi="Symbol" w:hint="default"/>
      </w:rPr>
    </w:lvl>
    <w:lvl w:ilvl="7" w:tentative="1">
      <w:start w:val="1"/>
      <w:numFmt w:val="bullet"/>
      <w:lvlText w:val="o"/>
      <w:lvlJc w:val="left"/>
      <w:pPr>
        <w:tabs>
          <w:tab w:val="num" w:pos="6299"/>
        </w:tabs>
        <w:ind w:left="6299" w:hanging="360"/>
      </w:pPr>
      <w:rPr>
        <w:rFonts w:ascii="Courier New" w:hAnsi="Courier New" w:hint="default"/>
      </w:rPr>
    </w:lvl>
    <w:lvl w:ilvl="8" w:tentative="1">
      <w:start w:val="1"/>
      <w:numFmt w:val="bullet"/>
      <w:lvlText w:val=""/>
      <w:lvlJc w:val="left"/>
      <w:pPr>
        <w:tabs>
          <w:tab w:val="num" w:pos="7019"/>
        </w:tabs>
        <w:ind w:left="7019" w:hanging="360"/>
      </w:pPr>
      <w:rPr>
        <w:rFonts w:ascii="Wingdings" w:hAnsi="Wingdings" w:hint="default"/>
      </w:rPr>
    </w:lvl>
  </w:abstractNum>
  <w:abstractNum w:abstractNumId="21" w15:restartNumberingAfterBreak="0">
    <w:nsid w:val="6CC3567B"/>
    <w:multiLevelType w:val="hybridMultilevel"/>
    <w:tmpl w:val="5E94B4DE"/>
    <w:lvl w:ilvl="0" w:tplc="E56CEFE8">
      <w:start w:val="1"/>
      <w:numFmt w:val="bullet"/>
      <w:lvlText w:val=""/>
      <w:lvlJc w:val="left"/>
      <w:pPr>
        <w:ind w:left="284" w:hanging="284"/>
      </w:pPr>
      <w:rPr>
        <w:rFonts w:ascii="Symbol" w:hAnsi="Symbol" w:hint="default"/>
      </w:rPr>
    </w:lvl>
    <w:lvl w:ilvl="1" w:tplc="04250003" w:tentative="1">
      <w:start w:val="1"/>
      <w:numFmt w:val="bullet"/>
      <w:lvlText w:val="o"/>
      <w:lvlJc w:val="left"/>
      <w:pPr>
        <w:ind w:left="2149" w:hanging="360"/>
      </w:pPr>
      <w:rPr>
        <w:rFonts w:ascii="Courier New" w:hAnsi="Courier New" w:cs="Courier New" w:hint="default"/>
      </w:rPr>
    </w:lvl>
    <w:lvl w:ilvl="2" w:tplc="04250005" w:tentative="1">
      <w:start w:val="1"/>
      <w:numFmt w:val="bullet"/>
      <w:lvlText w:val=""/>
      <w:lvlJc w:val="left"/>
      <w:pPr>
        <w:ind w:left="2869" w:hanging="360"/>
      </w:pPr>
      <w:rPr>
        <w:rFonts w:ascii="Wingdings" w:hAnsi="Wingdings" w:hint="default"/>
      </w:rPr>
    </w:lvl>
    <w:lvl w:ilvl="3" w:tplc="04250001" w:tentative="1">
      <w:start w:val="1"/>
      <w:numFmt w:val="bullet"/>
      <w:lvlText w:val=""/>
      <w:lvlJc w:val="left"/>
      <w:pPr>
        <w:ind w:left="3589" w:hanging="360"/>
      </w:pPr>
      <w:rPr>
        <w:rFonts w:ascii="Symbol" w:hAnsi="Symbol" w:hint="default"/>
      </w:rPr>
    </w:lvl>
    <w:lvl w:ilvl="4" w:tplc="04250003" w:tentative="1">
      <w:start w:val="1"/>
      <w:numFmt w:val="bullet"/>
      <w:lvlText w:val="o"/>
      <w:lvlJc w:val="left"/>
      <w:pPr>
        <w:ind w:left="4309" w:hanging="360"/>
      </w:pPr>
      <w:rPr>
        <w:rFonts w:ascii="Courier New" w:hAnsi="Courier New" w:cs="Courier New" w:hint="default"/>
      </w:rPr>
    </w:lvl>
    <w:lvl w:ilvl="5" w:tplc="04250005" w:tentative="1">
      <w:start w:val="1"/>
      <w:numFmt w:val="bullet"/>
      <w:lvlText w:val=""/>
      <w:lvlJc w:val="left"/>
      <w:pPr>
        <w:ind w:left="5029" w:hanging="360"/>
      </w:pPr>
      <w:rPr>
        <w:rFonts w:ascii="Wingdings" w:hAnsi="Wingdings" w:hint="default"/>
      </w:rPr>
    </w:lvl>
    <w:lvl w:ilvl="6" w:tplc="04250001" w:tentative="1">
      <w:start w:val="1"/>
      <w:numFmt w:val="bullet"/>
      <w:lvlText w:val=""/>
      <w:lvlJc w:val="left"/>
      <w:pPr>
        <w:ind w:left="5749" w:hanging="360"/>
      </w:pPr>
      <w:rPr>
        <w:rFonts w:ascii="Symbol" w:hAnsi="Symbol" w:hint="default"/>
      </w:rPr>
    </w:lvl>
    <w:lvl w:ilvl="7" w:tplc="04250003" w:tentative="1">
      <w:start w:val="1"/>
      <w:numFmt w:val="bullet"/>
      <w:lvlText w:val="o"/>
      <w:lvlJc w:val="left"/>
      <w:pPr>
        <w:ind w:left="6469" w:hanging="360"/>
      </w:pPr>
      <w:rPr>
        <w:rFonts w:ascii="Courier New" w:hAnsi="Courier New" w:cs="Courier New" w:hint="default"/>
      </w:rPr>
    </w:lvl>
    <w:lvl w:ilvl="8" w:tplc="04250005" w:tentative="1">
      <w:start w:val="1"/>
      <w:numFmt w:val="bullet"/>
      <w:lvlText w:val=""/>
      <w:lvlJc w:val="left"/>
      <w:pPr>
        <w:ind w:left="7189" w:hanging="360"/>
      </w:pPr>
      <w:rPr>
        <w:rFonts w:ascii="Wingdings" w:hAnsi="Wingdings" w:hint="default"/>
      </w:rPr>
    </w:lvl>
  </w:abstractNum>
  <w:abstractNum w:abstractNumId="22" w15:restartNumberingAfterBreak="0">
    <w:nsid w:val="71620EB7"/>
    <w:multiLevelType w:val="hybridMultilevel"/>
    <w:tmpl w:val="2B46917C"/>
    <w:lvl w:ilvl="0" w:tplc="04250001">
      <w:start w:val="1"/>
      <w:numFmt w:val="bullet"/>
      <w:lvlText w:val=""/>
      <w:lvlJc w:val="left"/>
      <w:pPr>
        <w:ind w:left="360" w:hanging="360"/>
      </w:pPr>
      <w:rPr>
        <w:rFonts w:ascii="Symbol" w:hAnsi="Symbol" w:hint="default"/>
      </w:rPr>
    </w:lvl>
    <w:lvl w:ilvl="1" w:tplc="C866A2D6">
      <w:numFmt w:val="bullet"/>
      <w:lvlText w:val="•"/>
      <w:lvlJc w:val="left"/>
      <w:pPr>
        <w:ind w:left="1440" w:hanging="360"/>
      </w:pPr>
      <w:rPr>
        <w:rFonts w:ascii="Times New Roman" w:eastAsia="Times New Roman" w:hAnsi="Times New Roman" w:cs="Times New Roman"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7B960B77"/>
    <w:multiLevelType w:val="hybridMultilevel"/>
    <w:tmpl w:val="0E9CE53C"/>
    <w:lvl w:ilvl="0" w:tplc="04250001">
      <w:start w:val="1"/>
      <w:numFmt w:val="bullet"/>
      <w:lvlText w:val=""/>
      <w:lvlJc w:val="left"/>
      <w:pPr>
        <w:ind w:left="1429" w:hanging="360"/>
      </w:pPr>
      <w:rPr>
        <w:rFonts w:ascii="Symbol" w:hAnsi="Symbol" w:hint="default"/>
      </w:rPr>
    </w:lvl>
    <w:lvl w:ilvl="1" w:tplc="04250003">
      <w:start w:val="1"/>
      <w:numFmt w:val="bullet"/>
      <w:lvlText w:val="o"/>
      <w:lvlJc w:val="left"/>
      <w:pPr>
        <w:ind w:left="2149" w:hanging="360"/>
      </w:pPr>
      <w:rPr>
        <w:rFonts w:ascii="Courier New" w:hAnsi="Courier New" w:cs="Courier New" w:hint="default"/>
      </w:rPr>
    </w:lvl>
    <w:lvl w:ilvl="2" w:tplc="04250005" w:tentative="1">
      <w:start w:val="1"/>
      <w:numFmt w:val="bullet"/>
      <w:lvlText w:val=""/>
      <w:lvlJc w:val="left"/>
      <w:pPr>
        <w:ind w:left="2869" w:hanging="360"/>
      </w:pPr>
      <w:rPr>
        <w:rFonts w:ascii="Wingdings" w:hAnsi="Wingdings" w:hint="default"/>
      </w:rPr>
    </w:lvl>
    <w:lvl w:ilvl="3" w:tplc="04250001" w:tentative="1">
      <w:start w:val="1"/>
      <w:numFmt w:val="bullet"/>
      <w:lvlText w:val=""/>
      <w:lvlJc w:val="left"/>
      <w:pPr>
        <w:ind w:left="3589" w:hanging="360"/>
      </w:pPr>
      <w:rPr>
        <w:rFonts w:ascii="Symbol" w:hAnsi="Symbol" w:hint="default"/>
      </w:rPr>
    </w:lvl>
    <w:lvl w:ilvl="4" w:tplc="04250003" w:tentative="1">
      <w:start w:val="1"/>
      <w:numFmt w:val="bullet"/>
      <w:lvlText w:val="o"/>
      <w:lvlJc w:val="left"/>
      <w:pPr>
        <w:ind w:left="4309" w:hanging="360"/>
      </w:pPr>
      <w:rPr>
        <w:rFonts w:ascii="Courier New" w:hAnsi="Courier New" w:cs="Courier New" w:hint="default"/>
      </w:rPr>
    </w:lvl>
    <w:lvl w:ilvl="5" w:tplc="04250005" w:tentative="1">
      <w:start w:val="1"/>
      <w:numFmt w:val="bullet"/>
      <w:lvlText w:val=""/>
      <w:lvlJc w:val="left"/>
      <w:pPr>
        <w:ind w:left="5029" w:hanging="360"/>
      </w:pPr>
      <w:rPr>
        <w:rFonts w:ascii="Wingdings" w:hAnsi="Wingdings" w:hint="default"/>
      </w:rPr>
    </w:lvl>
    <w:lvl w:ilvl="6" w:tplc="04250001" w:tentative="1">
      <w:start w:val="1"/>
      <w:numFmt w:val="bullet"/>
      <w:lvlText w:val=""/>
      <w:lvlJc w:val="left"/>
      <w:pPr>
        <w:ind w:left="5749" w:hanging="360"/>
      </w:pPr>
      <w:rPr>
        <w:rFonts w:ascii="Symbol" w:hAnsi="Symbol" w:hint="default"/>
      </w:rPr>
    </w:lvl>
    <w:lvl w:ilvl="7" w:tplc="04250003" w:tentative="1">
      <w:start w:val="1"/>
      <w:numFmt w:val="bullet"/>
      <w:lvlText w:val="o"/>
      <w:lvlJc w:val="left"/>
      <w:pPr>
        <w:ind w:left="6469" w:hanging="360"/>
      </w:pPr>
      <w:rPr>
        <w:rFonts w:ascii="Courier New" w:hAnsi="Courier New" w:cs="Courier New" w:hint="default"/>
      </w:rPr>
    </w:lvl>
    <w:lvl w:ilvl="8" w:tplc="04250005" w:tentative="1">
      <w:start w:val="1"/>
      <w:numFmt w:val="bullet"/>
      <w:lvlText w:val=""/>
      <w:lvlJc w:val="left"/>
      <w:pPr>
        <w:ind w:left="7189" w:hanging="360"/>
      </w:pPr>
      <w:rPr>
        <w:rFonts w:ascii="Wingdings" w:hAnsi="Wingdings" w:hint="default"/>
      </w:rPr>
    </w:lvl>
  </w:abstractNum>
  <w:num w:numId="1" w16cid:durableId="90972638">
    <w:abstractNumId w:val="0"/>
  </w:num>
  <w:num w:numId="2" w16cid:durableId="1518616730">
    <w:abstractNumId w:val="20"/>
  </w:num>
  <w:num w:numId="3" w16cid:durableId="1861620352">
    <w:abstractNumId w:val="18"/>
  </w:num>
  <w:num w:numId="4" w16cid:durableId="321349648">
    <w:abstractNumId w:val="23"/>
  </w:num>
  <w:num w:numId="5" w16cid:durableId="1243371893">
    <w:abstractNumId w:val="6"/>
  </w:num>
  <w:num w:numId="6" w16cid:durableId="1228761808">
    <w:abstractNumId w:val="14"/>
  </w:num>
  <w:num w:numId="7" w16cid:durableId="2085105810">
    <w:abstractNumId w:val="19"/>
  </w:num>
  <w:num w:numId="8" w16cid:durableId="1667593087">
    <w:abstractNumId w:val="9"/>
  </w:num>
  <w:num w:numId="9" w16cid:durableId="1332684914">
    <w:abstractNumId w:val="21"/>
  </w:num>
  <w:num w:numId="10" w16cid:durableId="886451266">
    <w:abstractNumId w:val="17"/>
  </w:num>
  <w:num w:numId="11" w16cid:durableId="1070494278">
    <w:abstractNumId w:val="5"/>
  </w:num>
  <w:num w:numId="12" w16cid:durableId="915552675">
    <w:abstractNumId w:val="10"/>
  </w:num>
  <w:num w:numId="13" w16cid:durableId="102196051">
    <w:abstractNumId w:val="8"/>
  </w:num>
  <w:num w:numId="14" w16cid:durableId="55979770">
    <w:abstractNumId w:val="22"/>
  </w:num>
  <w:num w:numId="15" w16cid:durableId="1310860135">
    <w:abstractNumId w:val="11"/>
  </w:num>
  <w:num w:numId="16" w16cid:durableId="1810709408">
    <w:abstractNumId w:val="16"/>
  </w:num>
  <w:num w:numId="17" w16cid:durableId="474447604">
    <w:abstractNumId w:val="13"/>
  </w:num>
  <w:num w:numId="18" w16cid:durableId="1082488659">
    <w:abstractNumId w:val="4"/>
  </w:num>
  <w:num w:numId="19" w16cid:durableId="9263705">
    <w:abstractNumId w:val="7"/>
  </w:num>
  <w:num w:numId="20" w16cid:durableId="233391983">
    <w:abstractNumId w:val="12"/>
  </w:num>
  <w:num w:numId="21" w16cid:durableId="640312378">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65D8"/>
    <w:rsid w:val="0000067F"/>
    <w:rsid w:val="00000D22"/>
    <w:rsid w:val="00000E3C"/>
    <w:rsid w:val="00001366"/>
    <w:rsid w:val="0000178E"/>
    <w:rsid w:val="0000346C"/>
    <w:rsid w:val="00003666"/>
    <w:rsid w:val="000051B8"/>
    <w:rsid w:val="000057DF"/>
    <w:rsid w:val="000062F6"/>
    <w:rsid w:val="00006465"/>
    <w:rsid w:val="000113C9"/>
    <w:rsid w:val="0001245F"/>
    <w:rsid w:val="000124D4"/>
    <w:rsid w:val="000130C0"/>
    <w:rsid w:val="00013CD9"/>
    <w:rsid w:val="0001435E"/>
    <w:rsid w:val="00014D65"/>
    <w:rsid w:val="000153B8"/>
    <w:rsid w:val="00015901"/>
    <w:rsid w:val="00016013"/>
    <w:rsid w:val="00017395"/>
    <w:rsid w:val="00017947"/>
    <w:rsid w:val="00017CC1"/>
    <w:rsid w:val="000208D8"/>
    <w:rsid w:val="00020AFA"/>
    <w:rsid w:val="000220A9"/>
    <w:rsid w:val="00022146"/>
    <w:rsid w:val="000225C2"/>
    <w:rsid w:val="000231E3"/>
    <w:rsid w:val="00023444"/>
    <w:rsid w:val="00025469"/>
    <w:rsid w:val="00025CBD"/>
    <w:rsid w:val="00026B03"/>
    <w:rsid w:val="000271AF"/>
    <w:rsid w:val="00027AAD"/>
    <w:rsid w:val="0003030F"/>
    <w:rsid w:val="0003067E"/>
    <w:rsid w:val="0003166B"/>
    <w:rsid w:val="000318EC"/>
    <w:rsid w:val="00032371"/>
    <w:rsid w:val="000324D4"/>
    <w:rsid w:val="00032A63"/>
    <w:rsid w:val="00033086"/>
    <w:rsid w:val="0003448D"/>
    <w:rsid w:val="00036431"/>
    <w:rsid w:val="00040285"/>
    <w:rsid w:val="00040A19"/>
    <w:rsid w:val="0004113A"/>
    <w:rsid w:val="00041453"/>
    <w:rsid w:val="00041F98"/>
    <w:rsid w:val="00042069"/>
    <w:rsid w:val="000431C0"/>
    <w:rsid w:val="00043D0F"/>
    <w:rsid w:val="00043E6E"/>
    <w:rsid w:val="00043EB9"/>
    <w:rsid w:val="000441AF"/>
    <w:rsid w:val="0004504B"/>
    <w:rsid w:val="000458B0"/>
    <w:rsid w:val="00045C7B"/>
    <w:rsid w:val="00046381"/>
    <w:rsid w:val="000476FD"/>
    <w:rsid w:val="000508ED"/>
    <w:rsid w:val="00050B1C"/>
    <w:rsid w:val="00050CED"/>
    <w:rsid w:val="00051D0E"/>
    <w:rsid w:val="00051F6C"/>
    <w:rsid w:val="00052C95"/>
    <w:rsid w:val="00052F42"/>
    <w:rsid w:val="0005353C"/>
    <w:rsid w:val="00053888"/>
    <w:rsid w:val="000538EE"/>
    <w:rsid w:val="00053FED"/>
    <w:rsid w:val="0005435E"/>
    <w:rsid w:val="00055400"/>
    <w:rsid w:val="000554BA"/>
    <w:rsid w:val="000563DB"/>
    <w:rsid w:val="000569DA"/>
    <w:rsid w:val="00057393"/>
    <w:rsid w:val="00057AD1"/>
    <w:rsid w:val="0006086C"/>
    <w:rsid w:val="00060960"/>
    <w:rsid w:val="00062458"/>
    <w:rsid w:val="000634DE"/>
    <w:rsid w:val="000634FB"/>
    <w:rsid w:val="000640BF"/>
    <w:rsid w:val="00065028"/>
    <w:rsid w:val="000653E9"/>
    <w:rsid w:val="00065838"/>
    <w:rsid w:val="00065A77"/>
    <w:rsid w:val="00065E76"/>
    <w:rsid w:val="00067037"/>
    <w:rsid w:val="0006722C"/>
    <w:rsid w:val="000673E3"/>
    <w:rsid w:val="00067A56"/>
    <w:rsid w:val="00067BA1"/>
    <w:rsid w:val="00070216"/>
    <w:rsid w:val="00073093"/>
    <w:rsid w:val="0007315F"/>
    <w:rsid w:val="00073AB7"/>
    <w:rsid w:val="00073B75"/>
    <w:rsid w:val="000749B9"/>
    <w:rsid w:val="00076004"/>
    <w:rsid w:val="0007777C"/>
    <w:rsid w:val="00080E2B"/>
    <w:rsid w:val="000833CA"/>
    <w:rsid w:val="0008597C"/>
    <w:rsid w:val="000866E0"/>
    <w:rsid w:val="00086C59"/>
    <w:rsid w:val="00086C75"/>
    <w:rsid w:val="00087352"/>
    <w:rsid w:val="00087614"/>
    <w:rsid w:val="00091816"/>
    <w:rsid w:val="00093432"/>
    <w:rsid w:val="00093AE6"/>
    <w:rsid w:val="00093FBC"/>
    <w:rsid w:val="00094479"/>
    <w:rsid w:val="0009594E"/>
    <w:rsid w:val="00095E7D"/>
    <w:rsid w:val="00096158"/>
    <w:rsid w:val="000963F3"/>
    <w:rsid w:val="000A042E"/>
    <w:rsid w:val="000A0B7E"/>
    <w:rsid w:val="000A0EB9"/>
    <w:rsid w:val="000A0F2C"/>
    <w:rsid w:val="000A244F"/>
    <w:rsid w:val="000A3003"/>
    <w:rsid w:val="000A4D94"/>
    <w:rsid w:val="000A54C0"/>
    <w:rsid w:val="000A54C5"/>
    <w:rsid w:val="000A58FB"/>
    <w:rsid w:val="000A7B3F"/>
    <w:rsid w:val="000A7BE5"/>
    <w:rsid w:val="000B0C1B"/>
    <w:rsid w:val="000B123A"/>
    <w:rsid w:val="000B13FC"/>
    <w:rsid w:val="000B2EFC"/>
    <w:rsid w:val="000B2F55"/>
    <w:rsid w:val="000B3187"/>
    <w:rsid w:val="000B3C8D"/>
    <w:rsid w:val="000B41D5"/>
    <w:rsid w:val="000B5E79"/>
    <w:rsid w:val="000C0072"/>
    <w:rsid w:val="000C0891"/>
    <w:rsid w:val="000C08B0"/>
    <w:rsid w:val="000C0D87"/>
    <w:rsid w:val="000C22AC"/>
    <w:rsid w:val="000C34A8"/>
    <w:rsid w:val="000C34EF"/>
    <w:rsid w:val="000C357B"/>
    <w:rsid w:val="000C3C0E"/>
    <w:rsid w:val="000C403A"/>
    <w:rsid w:val="000C5AB2"/>
    <w:rsid w:val="000C5B29"/>
    <w:rsid w:val="000C76A4"/>
    <w:rsid w:val="000D134C"/>
    <w:rsid w:val="000D1649"/>
    <w:rsid w:val="000D23CC"/>
    <w:rsid w:val="000D5790"/>
    <w:rsid w:val="000D5CB1"/>
    <w:rsid w:val="000D6030"/>
    <w:rsid w:val="000D67EA"/>
    <w:rsid w:val="000E089E"/>
    <w:rsid w:val="000E0F4E"/>
    <w:rsid w:val="000E2495"/>
    <w:rsid w:val="000E2EB2"/>
    <w:rsid w:val="000E3370"/>
    <w:rsid w:val="000E48EB"/>
    <w:rsid w:val="000E4B4F"/>
    <w:rsid w:val="000E4C34"/>
    <w:rsid w:val="000E5E73"/>
    <w:rsid w:val="000E601D"/>
    <w:rsid w:val="000E6221"/>
    <w:rsid w:val="000E6366"/>
    <w:rsid w:val="000E703B"/>
    <w:rsid w:val="000E72FF"/>
    <w:rsid w:val="000E74DA"/>
    <w:rsid w:val="000E7DC5"/>
    <w:rsid w:val="000F08D5"/>
    <w:rsid w:val="000F19A8"/>
    <w:rsid w:val="000F20A8"/>
    <w:rsid w:val="000F2491"/>
    <w:rsid w:val="000F3E22"/>
    <w:rsid w:val="000F4A2A"/>
    <w:rsid w:val="000F5AA8"/>
    <w:rsid w:val="000F5F2B"/>
    <w:rsid w:val="000F6E0B"/>
    <w:rsid w:val="000F715A"/>
    <w:rsid w:val="000F7DC9"/>
    <w:rsid w:val="001005E4"/>
    <w:rsid w:val="001008D9"/>
    <w:rsid w:val="00102619"/>
    <w:rsid w:val="00103615"/>
    <w:rsid w:val="00103A52"/>
    <w:rsid w:val="001045F3"/>
    <w:rsid w:val="00104B95"/>
    <w:rsid w:val="00104D56"/>
    <w:rsid w:val="001055A4"/>
    <w:rsid w:val="0010589C"/>
    <w:rsid w:val="00105F5D"/>
    <w:rsid w:val="001062A1"/>
    <w:rsid w:val="00106DB5"/>
    <w:rsid w:val="0011109A"/>
    <w:rsid w:val="0011230C"/>
    <w:rsid w:val="00112682"/>
    <w:rsid w:val="00112AAD"/>
    <w:rsid w:val="00112D5F"/>
    <w:rsid w:val="0011318F"/>
    <w:rsid w:val="001144D1"/>
    <w:rsid w:val="0011474F"/>
    <w:rsid w:val="0011551A"/>
    <w:rsid w:val="001155E9"/>
    <w:rsid w:val="0011609F"/>
    <w:rsid w:val="00116792"/>
    <w:rsid w:val="00116AAD"/>
    <w:rsid w:val="00117C13"/>
    <w:rsid w:val="00117C1B"/>
    <w:rsid w:val="0012015F"/>
    <w:rsid w:val="001204C9"/>
    <w:rsid w:val="00121327"/>
    <w:rsid w:val="00122AAF"/>
    <w:rsid w:val="001239C9"/>
    <w:rsid w:val="001245F6"/>
    <w:rsid w:val="00124A4F"/>
    <w:rsid w:val="00124F15"/>
    <w:rsid w:val="00125FBC"/>
    <w:rsid w:val="00126C79"/>
    <w:rsid w:val="0012783E"/>
    <w:rsid w:val="001279CC"/>
    <w:rsid w:val="00127A8A"/>
    <w:rsid w:val="001303E4"/>
    <w:rsid w:val="0013043F"/>
    <w:rsid w:val="00130C68"/>
    <w:rsid w:val="00133441"/>
    <w:rsid w:val="00133B47"/>
    <w:rsid w:val="001350A7"/>
    <w:rsid w:val="001359FB"/>
    <w:rsid w:val="00136531"/>
    <w:rsid w:val="00136F94"/>
    <w:rsid w:val="001409B6"/>
    <w:rsid w:val="001419C1"/>
    <w:rsid w:val="001422E1"/>
    <w:rsid w:val="001427E7"/>
    <w:rsid w:val="00142E0A"/>
    <w:rsid w:val="00142EAA"/>
    <w:rsid w:val="001432D0"/>
    <w:rsid w:val="001435C0"/>
    <w:rsid w:val="00143DE3"/>
    <w:rsid w:val="00144EAE"/>
    <w:rsid w:val="00145A2C"/>
    <w:rsid w:val="00145E9C"/>
    <w:rsid w:val="00150858"/>
    <w:rsid w:val="00150997"/>
    <w:rsid w:val="00150D9B"/>
    <w:rsid w:val="0015131F"/>
    <w:rsid w:val="00153104"/>
    <w:rsid w:val="00153E57"/>
    <w:rsid w:val="00153EFA"/>
    <w:rsid w:val="00154197"/>
    <w:rsid w:val="001545CE"/>
    <w:rsid w:val="00155595"/>
    <w:rsid w:val="00156895"/>
    <w:rsid w:val="00156B08"/>
    <w:rsid w:val="001577FB"/>
    <w:rsid w:val="0016006A"/>
    <w:rsid w:val="00160284"/>
    <w:rsid w:val="00160DE7"/>
    <w:rsid w:val="001610F2"/>
    <w:rsid w:val="00161118"/>
    <w:rsid w:val="00161246"/>
    <w:rsid w:val="00166CAD"/>
    <w:rsid w:val="00167C90"/>
    <w:rsid w:val="00167FC5"/>
    <w:rsid w:val="0017081F"/>
    <w:rsid w:val="00170ACC"/>
    <w:rsid w:val="00170B63"/>
    <w:rsid w:val="00171EF6"/>
    <w:rsid w:val="00174421"/>
    <w:rsid w:val="00174782"/>
    <w:rsid w:val="001758E7"/>
    <w:rsid w:val="00176604"/>
    <w:rsid w:val="00176C20"/>
    <w:rsid w:val="00176E94"/>
    <w:rsid w:val="001773EC"/>
    <w:rsid w:val="00177E0B"/>
    <w:rsid w:val="00177EC5"/>
    <w:rsid w:val="00182116"/>
    <w:rsid w:val="001821A0"/>
    <w:rsid w:val="00183972"/>
    <w:rsid w:val="001847B7"/>
    <w:rsid w:val="00184D55"/>
    <w:rsid w:val="0018503A"/>
    <w:rsid w:val="00185290"/>
    <w:rsid w:val="001855CC"/>
    <w:rsid w:val="001908B6"/>
    <w:rsid w:val="00190C18"/>
    <w:rsid w:val="0019195B"/>
    <w:rsid w:val="00193CDD"/>
    <w:rsid w:val="0019407F"/>
    <w:rsid w:val="00194293"/>
    <w:rsid w:val="0019509B"/>
    <w:rsid w:val="00195286"/>
    <w:rsid w:val="001960D4"/>
    <w:rsid w:val="001970D0"/>
    <w:rsid w:val="001972E1"/>
    <w:rsid w:val="001A027E"/>
    <w:rsid w:val="001A04F2"/>
    <w:rsid w:val="001A0BCC"/>
    <w:rsid w:val="001A14CF"/>
    <w:rsid w:val="001A1651"/>
    <w:rsid w:val="001A2641"/>
    <w:rsid w:val="001A341C"/>
    <w:rsid w:val="001A3F02"/>
    <w:rsid w:val="001A440F"/>
    <w:rsid w:val="001A5245"/>
    <w:rsid w:val="001A6012"/>
    <w:rsid w:val="001B0153"/>
    <w:rsid w:val="001B0A62"/>
    <w:rsid w:val="001B1522"/>
    <w:rsid w:val="001B159C"/>
    <w:rsid w:val="001B2C65"/>
    <w:rsid w:val="001B3034"/>
    <w:rsid w:val="001B374E"/>
    <w:rsid w:val="001B3DC4"/>
    <w:rsid w:val="001B536F"/>
    <w:rsid w:val="001B6960"/>
    <w:rsid w:val="001B7EA6"/>
    <w:rsid w:val="001C01A0"/>
    <w:rsid w:val="001C0B86"/>
    <w:rsid w:val="001C1AD6"/>
    <w:rsid w:val="001C2171"/>
    <w:rsid w:val="001C363A"/>
    <w:rsid w:val="001C43C1"/>
    <w:rsid w:val="001C528E"/>
    <w:rsid w:val="001C5318"/>
    <w:rsid w:val="001C7445"/>
    <w:rsid w:val="001D0C86"/>
    <w:rsid w:val="001D1410"/>
    <w:rsid w:val="001D19FD"/>
    <w:rsid w:val="001D1A4E"/>
    <w:rsid w:val="001D3589"/>
    <w:rsid w:val="001D5A94"/>
    <w:rsid w:val="001D5DD1"/>
    <w:rsid w:val="001D6B09"/>
    <w:rsid w:val="001D6F2F"/>
    <w:rsid w:val="001E10B9"/>
    <w:rsid w:val="001E1C8C"/>
    <w:rsid w:val="001E1F1C"/>
    <w:rsid w:val="001E1FCC"/>
    <w:rsid w:val="001E228D"/>
    <w:rsid w:val="001E2EB0"/>
    <w:rsid w:val="001E395C"/>
    <w:rsid w:val="001E48C5"/>
    <w:rsid w:val="001E4DE8"/>
    <w:rsid w:val="001E5B3C"/>
    <w:rsid w:val="001E5D29"/>
    <w:rsid w:val="001F08C8"/>
    <w:rsid w:val="001F1696"/>
    <w:rsid w:val="001F1D0D"/>
    <w:rsid w:val="001F227F"/>
    <w:rsid w:val="001F2B4C"/>
    <w:rsid w:val="001F2FE9"/>
    <w:rsid w:val="001F328A"/>
    <w:rsid w:val="001F32B3"/>
    <w:rsid w:val="001F3DC3"/>
    <w:rsid w:val="001F52EF"/>
    <w:rsid w:val="001F6674"/>
    <w:rsid w:val="001F70F4"/>
    <w:rsid w:val="00201429"/>
    <w:rsid w:val="002020FF"/>
    <w:rsid w:val="00202495"/>
    <w:rsid w:val="002048FB"/>
    <w:rsid w:val="00205929"/>
    <w:rsid w:val="00205A1D"/>
    <w:rsid w:val="00205D7F"/>
    <w:rsid w:val="00207D4A"/>
    <w:rsid w:val="0021016E"/>
    <w:rsid w:val="00210F57"/>
    <w:rsid w:val="002124B1"/>
    <w:rsid w:val="0021285E"/>
    <w:rsid w:val="00213197"/>
    <w:rsid w:val="00213414"/>
    <w:rsid w:val="0021374A"/>
    <w:rsid w:val="00214694"/>
    <w:rsid w:val="00214A4A"/>
    <w:rsid w:val="00215691"/>
    <w:rsid w:val="002160C5"/>
    <w:rsid w:val="0022050F"/>
    <w:rsid w:val="00220685"/>
    <w:rsid w:val="00220A57"/>
    <w:rsid w:val="00220D76"/>
    <w:rsid w:val="002225C1"/>
    <w:rsid w:val="00222991"/>
    <w:rsid w:val="00222E27"/>
    <w:rsid w:val="002231CF"/>
    <w:rsid w:val="002240F4"/>
    <w:rsid w:val="002244D5"/>
    <w:rsid w:val="002250F3"/>
    <w:rsid w:val="00225398"/>
    <w:rsid w:val="0022568F"/>
    <w:rsid w:val="002268CD"/>
    <w:rsid w:val="00227C4C"/>
    <w:rsid w:val="00231304"/>
    <w:rsid w:val="00231477"/>
    <w:rsid w:val="00231724"/>
    <w:rsid w:val="00231B24"/>
    <w:rsid w:val="00232203"/>
    <w:rsid w:val="00232588"/>
    <w:rsid w:val="002334A9"/>
    <w:rsid w:val="00233E84"/>
    <w:rsid w:val="00234B6B"/>
    <w:rsid w:val="00234D5C"/>
    <w:rsid w:val="0023513E"/>
    <w:rsid w:val="002363ED"/>
    <w:rsid w:val="00236605"/>
    <w:rsid w:val="00236DA9"/>
    <w:rsid w:val="00236E9A"/>
    <w:rsid w:val="00237086"/>
    <w:rsid w:val="00237CF4"/>
    <w:rsid w:val="00237E60"/>
    <w:rsid w:val="00237E84"/>
    <w:rsid w:val="002409B6"/>
    <w:rsid w:val="0024138F"/>
    <w:rsid w:val="002414AA"/>
    <w:rsid w:val="00241D80"/>
    <w:rsid w:val="002420F6"/>
    <w:rsid w:val="002423EF"/>
    <w:rsid w:val="00242742"/>
    <w:rsid w:val="0024332E"/>
    <w:rsid w:val="002436A7"/>
    <w:rsid w:val="0024444F"/>
    <w:rsid w:val="00244B59"/>
    <w:rsid w:val="00244E05"/>
    <w:rsid w:val="002454EF"/>
    <w:rsid w:val="002457DD"/>
    <w:rsid w:val="00245EB2"/>
    <w:rsid w:val="0024708C"/>
    <w:rsid w:val="00247EF0"/>
    <w:rsid w:val="0025039B"/>
    <w:rsid w:val="002509C6"/>
    <w:rsid w:val="00250DC6"/>
    <w:rsid w:val="00251327"/>
    <w:rsid w:val="00251C6A"/>
    <w:rsid w:val="00251E72"/>
    <w:rsid w:val="002535B9"/>
    <w:rsid w:val="00253945"/>
    <w:rsid w:val="00253E3B"/>
    <w:rsid w:val="002545E3"/>
    <w:rsid w:val="0025472A"/>
    <w:rsid w:val="002549D2"/>
    <w:rsid w:val="002549D4"/>
    <w:rsid w:val="00254A06"/>
    <w:rsid w:val="002565F3"/>
    <w:rsid w:val="002568C3"/>
    <w:rsid w:val="002575CF"/>
    <w:rsid w:val="00260037"/>
    <w:rsid w:val="00260951"/>
    <w:rsid w:val="00260FEE"/>
    <w:rsid w:val="0026150A"/>
    <w:rsid w:val="0026189A"/>
    <w:rsid w:val="002621B4"/>
    <w:rsid w:val="00262254"/>
    <w:rsid w:val="0026269D"/>
    <w:rsid w:val="00264474"/>
    <w:rsid w:val="00264AC0"/>
    <w:rsid w:val="002661B6"/>
    <w:rsid w:val="00266FAB"/>
    <w:rsid w:val="00267024"/>
    <w:rsid w:val="002674D4"/>
    <w:rsid w:val="0026791C"/>
    <w:rsid w:val="00272619"/>
    <w:rsid w:val="00272B4E"/>
    <w:rsid w:val="00273D17"/>
    <w:rsid w:val="00274DEC"/>
    <w:rsid w:val="00274FFC"/>
    <w:rsid w:val="00275302"/>
    <w:rsid w:val="00276970"/>
    <w:rsid w:val="00277222"/>
    <w:rsid w:val="00277900"/>
    <w:rsid w:val="00277ECB"/>
    <w:rsid w:val="00280143"/>
    <w:rsid w:val="00280223"/>
    <w:rsid w:val="002806C1"/>
    <w:rsid w:val="00281B69"/>
    <w:rsid w:val="00282A2D"/>
    <w:rsid w:val="00282AD6"/>
    <w:rsid w:val="00283862"/>
    <w:rsid w:val="00283AE9"/>
    <w:rsid w:val="00285EF9"/>
    <w:rsid w:val="00286A30"/>
    <w:rsid w:val="002875C4"/>
    <w:rsid w:val="0029051A"/>
    <w:rsid w:val="0029060E"/>
    <w:rsid w:val="002909D3"/>
    <w:rsid w:val="00291500"/>
    <w:rsid w:val="00293D65"/>
    <w:rsid w:val="00293EE6"/>
    <w:rsid w:val="00295278"/>
    <w:rsid w:val="002952BE"/>
    <w:rsid w:val="00295EC9"/>
    <w:rsid w:val="002961FA"/>
    <w:rsid w:val="0029646B"/>
    <w:rsid w:val="002971BD"/>
    <w:rsid w:val="002977FE"/>
    <w:rsid w:val="002A0722"/>
    <w:rsid w:val="002A0E0F"/>
    <w:rsid w:val="002A102F"/>
    <w:rsid w:val="002A142D"/>
    <w:rsid w:val="002A3397"/>
    <w:rsid w:val="002A4530"/>
    <w:rsid w:val="002A4623"/>
    <w:rsid w:val="002A49B7"/>
    <w:rsid w:val="002A5503"/>
    <w:rsid w:val="002A64BA"/>
    <w:rsid w:val="002A73CC"/>
    <w:rsid w:val="002A7798"/>
    <w:rsid w:val="002A7958"/>
    <w:rsid w:val="002A7D9E"/>
    <w:rsid w:val="002B0965"/>
    <w:rsid w:val="002B11B7"/>
    <w:rsid w:val="002B1941"/>
    <w:rsid w:val="002B2126"/>
    <w:rsid w:val="002B25C7"/>
    <w:rsid w:val="002B2782"/>
    <w:rsid w:val="002B2819"/>
    <w:rsid w:val="002B305C"/>
    <w:rsid w:val="002B364D"/>
    <w:rsid w:val="002B381B"/>
    <w:rsid w:val="002B445D"/>
    <w:rsid w:val="002B6AB2"/>
    <w:rsid w:val="002B6D9D"/>
    <w:rsid w:val="002C08FA"/>
    <w:rsid w:val="002C0DD4"/>
    <w:rsid w:val="002C10E9"/>
    <w:rsid w:val="002C18D8"/>
    <w:rsid w:val="002C1B32"/>
    <w:rsid w:val="002C20E8"/>
    <w:rsid w:val="002C289A"/>
    <w:rsid w:val="002C2EA1"/>
    <w:rsid w:val="002C321C"/>
    <w:rsid w:val="002C3AD0"/>
    <w:rsid w:val="002C6BE8"/>
    <w:rsid w:val="002C6EA5"/>
    <w:rsid w:val="002C70FB"/>
    <w:rsid w:val="002C745F"/>
    <w:rsid w:val="002C78A4"/>
    <w:rsid w:val="002D2184"/>
    <w:rsid w:val="002D313D"/>
    <w:rsid w:val="002D3674"/>
    <w:rsid w:val="002D37D4"/>
    <w:rsid w:val="002D4010"/>
    <w:rsid w:val="002D5632"/>
    <w:rsid w:val="002D68B4"/>
    <w:rsid w:val="002D6CFD"/>
    <w:rsid w:val="002D7E7F"/>
    <w:rsid w:val="002E031A"/>
    <w:rsid w:val="002E1043"/>
    <w:rsid w:val="002E1105"/>
    <w:rsid w:val="002E16FE"/>
    <w:rsid w:val="002E1D4D"/>
    <w:rsid w:val="002E1E6D"/>
    <w:rsid w:val="002E2605"/>
    <w:rsid w:val="002E3D33"/>
    <w:rsid w:val="002E4DE9"/>
    <w:rsid w:val="002E50B3"/>
    <w:rsid w:val="002E51E8"/>
    <w:rsid w:val="002E5ED9"/>
    <w:rsid w:val="002E6211"/>
    <w:rsid w:val="002E6E35"/>
    <w:rsid w:val="002E79B3"/>
    <w:rsid w:val="002E7BBE"/>
    <w:rsid w:val="002E7DBD"/>
    <w:rsid w:val="002F0645"/>
    <w:rsid w:val="002F09C3"/>
    <w:rsid w:val="002F218E"/>
    <w:rsid w:val="002F22B1"/>
    <w:rsid w:val="002F2973"/>
    <w:rsid w:val="002F2CB1"/>
    <w:rsid w:val="002F32CE"/>
    <w:rsid w:val="002F38CE"/>
    <w:rsid w:val="002F3DCB"/>
    <w:rsid w:val="002F3F36"/>
    <w:rsid w:val="002F53B6"/>
    <w:rsid w:val="002F5472"/>
    <w:rsid w:val="002F5790"/>
    <w:rsid w:val="002F5AD9"/>
    <w:rsid w:val="002F6CDA"/>
    <w:rsid w:val="002F7135"/>
    <w:rsid w:val="002F716B"/>
    <w:rsid w:val="002F7501"/>
    <w:rsid w:val="002F751F"/>
    <w:rsid w:val="002F7FA7"/>
    <w:rsid w:val="0030088A"/>
    <w:rsid w:val="003009F6"/>
    <w:rsid w:val="00300D2B"/>
    <w:rsid w:val="003021C5"/>
    <w:rsid w:val="003025AF"/>
    <w:rsid w:val="003026FB"/>
    <w:rsid w:val="00302DCA"/>
    <w:rsid w:val="003030EE"/>
    <w:rsid w:val="00303C3B"/>
    <w:rsid w:val="00303D5C"/>
    <w:rsid w:val="003043D6"/>
    <w:rsid w:val="0030469C"/>
    <w:rsid w:val="00304D81"/>
    <w:rsid w:val="00304DB5"/>
    <w:rsid w:val="003050BA"/>
    <w:rsid w:val="003063F5"/>
    <w:rsid w:val="00306845"/>
    <w:rsid w:val="00310FF3"/>
    <w:rsid w:val="0031116E"/>
    <w:rsid w:val="0031230F"/>
    <w:rsid w:val="00313925"/>
    <w:rsid w:val="00314767"/>
    <w:rsid w:val="00316B4C"/>
    <w:rsid w:val="003175A2"/>
    <w:rsid w:val="00317FE7"/>
    <w:rsid w:val="003203A0"/>
    <w:rsid w:val="00321127"/>
    <w:rsid w:val="00321490"/>
    <w:rsid w:val="00322E8D"/>
    <w:rsid w:val="003239B0"/>
    <w:rsid w:val="00323E9C"/>
    <w:rsid w:val="0032437C"/>
    <w:rsid w:val="00325344"/>
    <w:rsid w:val="00326A16"/>
    <w:rsid w:val="00326F08"/>
    <w:rsid w:val="00326F5B"/>
    <w:rsid w:val="00327D67"/>
    <w:rsid w:val="003302EF"/>
    <w:rsid w:val="003303E2"/>
    <w:rsid w:val="00330770"/>
    <w:rsid w:val="0033225A"/>
    <w:rsid w:val="0033290F"/>
    <w:rsid w:val="003332B7"/>
    <w:rsid w:val="003340BB"/>
    <w:rsid w:val="003346E7"/>
    <w:rsid w:val="00334FB5"/>
    <w:rsid w:val="00335F92"/>
    <w:rsid w:val="00336D24"/>
    <w:rsid w:val="00336E85"/>
    <w:rsid w:val="003409F1"/>
    <w:rsid w:val="0034141A"/>
    <w:rsid w:val="00342705"/>
    <w:rsid w:val="003427A9"/>
    <w:rsid w:val="003431FF"/>
    <w:rsid w:val="0034363A"/>
    <w:rsid w:val="0034438C"/>
    <w:rsid w:val="0034566E"/>
    <w:rsid w:val="00345692"/>
    <w:rsid w:val="003458FD"/>
    <w:rsid w:val="0034607F"/>
    <w:rsid w:val="003471EB"/>
    <w:rsid w:val="00350102"/>
    <w:rsid w:val="00350B99"/>
    <w:rsid w:val="00351E0E"/>
    <w:rsid w:val="003525BB"/>
    <w:rsid w:val="00352B3B"/>
    <w:rsid w:val="00352EFA"/>
    <w:rsid w:val="00354160"/>
    <w:rsid w:val="00354BBF"/>
    <w:rsid w:val="003553EF"/>
    <w:rsid w:val="0035586F"/>
    <w:rsid w:val="003568D1"/>
    <w:rsid w:val="00356B78"/>
    <w:rsid w:val="00356C38"/>
    <w:rsid w:val="00360893"/>
    <w:rsid w:val="00360981"/>
    <w:rsid w:val="00360C5D"/>
    <w:rsid w:val="00362534"/>
    <w:rsid w:val="00362C5F"/>
    <w:rsid w:val="00363793"/>
    <w:rsid w:val="003652B2"/>
    <w:rsid w:val="00365410"/>
    <w:rsid w:val="00365833"/>
    <w:rsid w:val="00366BA9"/>
    <w:rsid w:val="00370C8D"/>
    <w:rsid w:val="00370D52"/>
    <w:rsid w:val="003710F8"/>
    <w:rsid w:val="00371173"/>
    <w:rsid w:val="00371C1D"/>
    <w:rsid w:val="00372211"/>
    <w:rsid w:val="00372C6A"/>
    <w:rsid w:val="00373AEB"/>
    <w:rsid w:val="00373B1A"/>
    <w:rsid w:val="0037491F"/>
    <w:rsid w:val="00374A58"/>
    <w:rsid w:val="00374DFD"/>
    <w:rsid w:val="0037565C"/>
    <w:rsid w:val="003816CA"/>
    <w:rsid w:val="003824F3"/>
    <w:rsid w:val="00382E0B"/>
    <w:rsid w:val="0038352C"/>
    <w:rsid w:val="00383684"/>
    <w:rsid w:val="00385562"/>
    <w:rsid w:val="003855F1"/>
    <w:rsid w:val="00386293"/>
    <w:rsid w:val="00387A10"/>
    <w:rsid w:val="00391114"/>
    <w:rsid w:val="00391365"/>
    <w:rsid w:val="00392BEF"/>
    <w:rsid w:val="00394016"/>
    <w:rsid w:val="00395100"/>
    <w:rsid w:val="003964DC"/>
    <w:rsid w:val="003968A8"/>
    <w:rsid w:val="00396A48"/>
    <w:rsid w:val="00396FE4"/>
    <w:rsid w:val="003971AC"/>
    <w:rsid w:val="003A0147"/>
    <w:rsid w:val="003A024E"/>
    <w:rsid w:val="003A0392"/>
    <w:rsid w:val="003A0C17"/>
    <w:rsid w:val="003A0C5A"/>
    <w:rsid w:val="003A0D39"/>
    <w:rsid w:val="003A158B"/>
    <w:rsid w:val="003A223D"/>
    <w:rsid w:val="003A2670"/>
    <w:rsid w:val="003A402D"/>
    <w:rsid w:val="003A437E"/>
    <w:rsid w:val="003A5C59"/>
    <w:rsid w:val="003A67AB"/>
    <w:rsid w:val="003A6F3B"/>
    <w:rsid w:val="003A7013"/>
    <w:rsid w:val="003A7628"/>
    <w:rsid w:val="003A7C35"/>
    <w:rsid w:val="003A7F6C"/>
    <w:rsid w:val="003B0601"/>
    <w:rsid w:val="003B0A1E"/>
    <w:rsid w:val="003B0E34"/>
    <w:rsid w:val="003B209A"/>
    <w:rsid w:val="003B2884"/>
    <w:rsid w:val="003B49B7"/>
    <w:rsid w:val="003B7556"/>
    <w:rsid w:val="003C0F40"/>
    <w:rsid w:val="003C156E"/>
    <w:rsid w:val="003C3FF6"/>
    <w:rsid w:val="003C46BC"/>
    <w:rsid w:val="003C4869"/>
    <w:rsid w:val="003C52B5"/>
    <w:rsid w:val="003C5613"/>
    <w:rsid w:val="003C5C08"/>
    <w:rsid w:val="003C5E37"/>
    <w:rsid w:val="003C6002"/>
    <w:rsid w:val="003C6947"/>
    <w:rsid w:val="003C6E46"/>
    <w:rsid w:val="003C723B"/>
    <w:rsid w:val="003C7D5F"/>
    <w:rsid w:val="003D0C79"/>
    <w:rsid w:val="003D24F0"/>
    <w:rsid w:val="003D2EAE"/>
    <w:rsid w:val="003D3463"/>
    <w:rsid w:val="003D363B"/>
    <w:rsid w:val="003D3803"/>
    <w:rsid w:val="003D3966"/>
    <w:rsid w:val="003D44AC"/>
    <w:rsid w:val="003D4776"/>
    <w:rsid w:val="003D499E"/>
    <w:rsid w:val="003D7924"/>
    <w:rsid w:val="003E0557"/>
    <w:rsid w:val="003E0817"/>
    <w:rsid w:val="003E0CB8"/>
    <w:rsid w:val="003E22A5"/>
    <w:rsid w:val="003E2B7B"/>
    <w:rsid w:val="003E54DE"/>
    <w:rsid w:val="003E75F5"/>
    <w:rsid w:val="003E7DBE"/>
    <w:rsid w:val="003F0449"/>
    <w:rsid w:val="003F2FBA"/>
    <w:rsid w:val="003F2FBB"/>
    <w:rsid w:val="003F379E"/>
    <w:rsid w:val="003F38E9"/>
    <w:rsid w:val="003F3F78"/>
    <w:rsid w:val="003F3FAD"/>
    <w:rsid w:val="003F5653"/>
    <w:rsid w:val="003F5B71"/>
    <w:rsid w:val="003F610B"/>
    <w:rsid w:val="003F634F"/>
    <w:rsid w:val="003F6E86"/>
    <w:rsid w:val="003F7231"/>
    <w:rsid w:val="003F735C"/>
    <w:rsid w:val="003F74A8"/>
    <w:rsid w:val="003F7693"/>
    <w:rsid w:val="00400F99"/>
    <w:rsid w:val="004015BD"/>
    <w:rsid w:val="0040203E"/>
    <w:rsid w:val="0040225E"/>
    <w:rsid w:val="00402FA7"/>
    <w:rsid w:val="00403048"/>
    <w:rsid w:val="0041069E"/>
    <w:rsid w:val="00411BC3"/>
    <w:rsid w:val="0041217E"/>
    <w:rsid w:val="004130BA"/>
    <w:rsid w:val="00413942"/>
    <w:rsid w:val="00413F25"/>
    <w:rsid w:val="00414C48"/>
    <w:rsid w:val="00416DAD"/>
    <w:rsid w:val="00416FA9"/>
    <w:rsid w:val="00417E05"/>
    <w:rsid w:val="004201E2"/>
    <w:rsid w:val="00420595"/>
    <w:rsid w:val="00421B8B"/>
    <w:rsid w:val="00421DC3"/>
    <w:rsid w:val="004231BC"/>
    <w:rsid w:val="004233E3"/>
    <w:rsid w:val="00424340"/>
    <w:rsid w:val="00425457"/>
    <w:rsid w:val="00425F24"/>
    <w:rsid w:val="00425FFE"/>
    <w:rsid w:val="00426B30"/>
    <w:rsid w:val="004302DB"/>
    <w:rsid w:val="004303E6"/>
    <w:rsid w:val="00431576"/>
    <w:rsid w:val="004326A2"/>
    <w:rsid w:val="00432A5B"/>
    <w:rsid w:val="004332A9"/>
    <w:rsid w:val="00433395"/>
    <w:rsid w:val="00433B92"/>
    <w:rsid w:val="0043562F"/>
    <w:rsid w:val="00435927"/>
    <w:rsid w:val="00435AB2"/>
    <w:rsid w:val="004364AE"/>
    <w:rsid w:val="0043685C"/>
    <w:rsid w:val="00436CEC"/>
    <w:rsid w:val="004401C5"/>
    <w:rsid w:val="00440826"/>
    <w:rsid w:val="00440E56"/>
    <w:rsid w:val="00441478"/>
    <w:rsid w:val="00441984"/>
    <w:rsid w:val="00441BD9"/>
    <w:rsid w:val="00441DB0"/>
    <w:rsid w:val="0044208E"/>
    <w:rsid w:val="00442C7B"/>
    <w:rsid w:val="00443DAF"/>
    <w:rsid w:val="00444005"/>
    <w:rsid w:val="004442E5"/>
    <w:rsid w:val="004460AC"/>
    <w:rsid w:val="0044734F"/>
    <w:rsid w:val="0044738C"/>
    <w:rsid w:val="00447B21"/>
    <w:rsid w:val="00450817"/>
    <w:rsid w:val="004511AC"/>
    <w:rsid w:val="004514F0"/>
    <w:rsid w:val="0045215A"/>
    <w:rsid w:val="00452380"/>
    <w:rsid w:val="00452917"/>
    <w:rsid w:val="004532A3"/>
    <w:rsid w:val="0045463F"/>
    <w:rsid w:val="00454E2C"/>
    <w:rsid w:val="0045517E"/>
    <w:rsid w:val="00455CA9"/>
    <w:rsid w:val="00455E8F"/>
    <w:rsid w:val="00456371"/>
    <w:rsid w:val="00456F04"/>
    <w:rsid w:val="00457317"/>
    <w:rsid w:val="00460B7B"/>
    <w:rsid w:val="00460BF5"/>
    <w:rsid w:val="004615A1"/>
    <w:rsid w:val="00461DBA"/>
    <w:rsid w:val="0046287A"/>
    <w:rsid w:val="0046307A"/>
    <w:rsid w:val="004636F7"/>
    <w:rsid w:val="004642D9"/>
    <w:rsid w:val="004649DA"/>
    <w:rsid w:val="00464BE2"/>
    <w:rsid w:val="004653BB"/>
    <w:rsid w:val="004658AF"/>
    <w:rsid w:val="00466565"/>
    <w:rsid w:val="00466B55"/>
    <w:rsid w:val="004675D6"/>
    <w:rsid w:val="00467713"/>
    <w:rsid w:val="00467D00"/>
    <w:rsid w:val="004703B9"/>
    <w:rsid w:val="0047092E"/>
    <w:rsid w:val="00470A11"/>
    <w:rsid w:val="0047140C"/>
    <w:rsid w:val="00471CF9"/>
    <w:rsid w:val="0047236C"/>
    <w:rsid w:val="00473567"/>
    <w:rsid w:val="00473C8F"/>
    <w:rsid w:val="00473D39"/>
    <w:rsid w:val="004743DD"/>
    <w:rsid w:val="004746E2"/>
    <w:rsid w:val="00474F4F"/>
    <w:rsid w:val="0047505F"/>
    <w:rsid w:val="004756A0"/>
    <w:rsid w:val="00475D05"/>
    <w:rsid w:val="004767E1"/>
    <w:rsid w:val="00476946"/>
    <w:rsid w:val="004774EE"/>
    <w:rsid w:val="0048131F"/>
    <w:rsid w:val="00481B57"/>
    <w:rsid w:val="004835AE"/>
    <w:rsid w:val="00483702"/>
    <w:rsid w:val="00484089"/>
    <w:rsid w:val="00484159"/>
    <w:rsid w:val="00484427"/>
    <w:rsid w:val="0048467C"/>
    <w:rsid w:val="0048505A"/>
    <w:rsid w:val="00486440"/>
    <w:rsid w:val="00486664"/>
    <w:rsid w:val="004869B1"/>
    <w:rsid w:val="00486D24"/>
    <w:rsid w:val="00486E4A"/>
    <w:rsid w:val="00491AB8"/>
    <w:rsid w:val="0049241B"/>
    <w:rsid w:val="004924C1"/>
    <w:rsid w:val="00492E4E"/>
    <w:rsid w:val="004933BF"/>
    <w:rsid w:val="0049387C"/>
    <w:rsid w:val="00493970"/>
    <w:rsid w:val="00493A1C"/>
    <w:rsid w:val="00493EAD"/>
    <w:rsid w:val="004950ED"/>
    <w:rsid w:val="00496283"/>
    <w:rsid w:val="004972BF"/>
    <w:rsid w:val="0049772A"/>
    <w:rsid w:val="004A024F"/>
    <w:rsid w:val="004A1D16"/>
    <w:rsid w:val="004A3840"/>
    <w:rsid w:val="004A3EF7"/>
    <w:rsid w:val="004A4DBB"/>
    <w:rsid w:val="004A55B4"/>
    <w:rsid w:val="004A57A6"/>
    <w:rsid w:val="004B0473"/>
    <w:rsid w:val="004B0484"/>
    <w:rsid w:val="004B3429"/>
    <w:rsid w:val="004B3735"/>
    <w:rsid w:val="004B4981"/>
    <w:rsid w:val="004B526C"/>
    <w:rsid w:val="004B53AF"/>
    <w:rsid w:val="004B5F9A"/>
    <w:rsid w:val="004B61E5"/>
    <w:rsid w:val="004B631E"/>
    <w:rsid w:val="004B6A25"/>
    <w:rsid w:val="004C03C2"/>
    <w:rsid w:val="004C09E5"/>
    <w:rsid w:val="004C1C00"/>
    <w:rsid w:val="004C438B"/>
    <w:rsid w:val="004C5357"/>
    <w:rsid w:val="004C7E76"/>
    <w:rsid w:val="004D134B"/>
    <w:rsid w:val="004D1453"/>
    <w:rsid w:val="004D169B"/>
    <w:rsid w:val="004D488C"/>
    <w:rsid w:val="004D51AF"/>
    <w:rsid w:val="004D5EC6"/>
    <w:rsid w:val="004D6872"/>
    <w:rsid w:val="004D68CA"/>
    <w:rsid w:val="004D69A9"/>
    <w:rsid w:val="004E0ACC"/>
    <w:rsid w:val="004E218E"/>
    <w:rsid w:val="004E2408"/>
    <w:rsid w:val="004E2D60"/>
    <w:rsid w:val="004E2DF1"/>
    <w:rsid w:val="004E312B"/>
    <w:rsid w:val="004E3467"/>
    <w:rsid w:val="004E6393"/>
    <w:rsid w:val="004E642A"/>
    <w:rsid w:val="004E6BD4"/>
    <w:rsid w:val="004E6E83"/>
    <w:rsid w:val="004E758A"/>
    <w:rsid w:val="004F10FB"/>
    <w:rsid w:val="004F2E10"/>
    <w:rsid w:val="004F325E"/>
    <w:rsid w:val="004F3D39"/>
    <w:rsid w:val="004F44E3"/>
    <w:rsid w:val="004F6691"/>
    <w:rsid w:val="004F6892"/>
    <w:rsid w:val="004F723D"/>
    <w:rsid w:val="00500ABA"/>
    <w:rsid w:val="00501119"/>
    <w:rsid w:val="0050116D"/>
    <w:rsid w:val="00501305"/>
    <w:rsid w:val="00502AAF"/>
    <w:rsid w:val="0050387E"/>
    <w:rsid w:val="005047BE"/>
    <w:rsid w:val="00506117"/>
    <w:rsid w:val="00507C3D"/>
    <w:rsid w:val="0051070D"/>
    <w:rsid w:val="00510BBA"/>
    <w:rsid w:val="00512195"/>
    <w:rsid w:val="0051238C"/>
    <w:rsid w:val="005123BD"/>
    <w:rsid w:val="00512DFA"/>
    <w:rsid w:val="00513198"/>
    <w:rsid w:val="00513692"/>
    <w:rsid w:val="0051374C"/>
    <w:rsid w:val="00515A2D"/>
    <w:rsid w:val="00516097"/>
    <w:rsid w:val="00516A48"/>
    <w:rsid w:val="00517326"/>
    <w:rsid w:val="005202BF"/>
    <w:rsid w:val="005205CF"/>
    <w:rsid w:val="00521AA2"/>
    <w:rsid w:val="005232C1"/>
    <w:rsid w:val="0052376B"/>
    <w:rsid w:val="00525307"/>
    <w:rsid w:val="005259D7"/>
    <w:rsid w:val="005259EE"/>
    <w:rsid w:val="00525B5C"/>
    <w:rsid w:val="00525BAA"/>
    <w:rsid w:val="00527A68"/>
    <w:rsid w:val="005308DC"/>
    <w:rsid w:val="00530A48"/>
    <w:rsid w:val="00530C48"/>
    <w:rsid w:val="00531529"/>
    <w:rsid w:val="00532B05"/>
    <w:rsid w:val="00533257"/>
    <w:rsid w:val="00533AE5"/>
    <w:rsid w:val="00534537"/>
    <w:rsid w:val="005349DA"/>
    <w:rsid w:val="00535A43"/>
    <w:rsid w:val="00535C45"/>
    <w:rsid w:val="005360A4"/>
    <w:rsid w:val="00540878"/>
    <w:rsid w:val="005417B4"/>
    <w:rsid w:val="00541D49"/>
    <w:rsid w:val="0054220F"/>
    <w:rsid w:val="0054266B"/>
    <w:rsid w:val="00542F51"/>
    <w:rsid w:val="00543433"/>
    <w:rsid w:val="00543E3D"/>
    <w:rsid w:val="00544868"/>
    <w:rsid w:val="00545AAF"/>
    <w:rsid w:val="00545EA9"/>
    <w:rsid w:val="00546379"/>
    <w:rsid w:val="00546CD2"/>
    <w:rsid w:val="00547EB7"/>
    <w:rsid w:val="0055058B"/>
    <w:rsid w:val="00550FCA"/>
    <w:rsid w:val="00551127"/>
    <w:rsid w:val="00551199"/>
    <w:rsid w:val="0055119E"/>
    <w:rsid w:val="00551225"/>
    <w:rsid w:val="005513CC"/>
    <w:rsid w:val="00551F6B"/>
    <w:rsid w:val="0055209E"/>
    <w:rsid w:val="00552646"/>
    <w:rsid w:val="00552AF6"/>
    <w:rsid w:val="00552CEF"/>
    <w:rsid w:val="005533F8"/>
    <w:rsid w:val="005539A3"/>
    <w:rsid w:val="005550BE"/>
    <w:rsid w:val="00555176"/>
    <w:rsid w:val="00555403"/>
    <w:rsid w:val="00556580"/>
    <w:rsid w:val="005573FE"/>
    <w:rsid w:val="0055780F"/>
    <w:rsid w:val="005601C8"/>
    <w:rsid w:val="0056037C"/>
    <w:rsid w:val="005614D4"/>
    <w:rsid w:val="005623DB"/>
    <w:rsid w:val="00563620"/>
    <w:rsid w:val="005638BB"/>
    <w:rsid w:val="005642B9"/>
    <w:rsid w:val="00564A53"/>
    <w:rsid w:val="005664E0"/>
    <w:rsid w:val="00566DC8"/>
    <w:rsid w:val="00567408"/>
    <w:rsid w:val="00571959"/>
    <w:rsid w:val="00571B87"/>
    <w:rsid w:val="00572489"/>
    <w:rsid w:val="00572B05"/>
    <w:rsid w:val="00573083"/>
    <w:rsid w:val="005735DD"/>
    <w:rsid w:val="00574401"/>
    <w:rsid w:val="00574E28"/>
    <w:rsid w:val="00575B9F"/>
    <w:rsid w:val="00576E25"/>
    <w:rsid w:val="00577234"/>
    <w:rsid w:val="00580E33"/>
    <w:rsid w:val="00581A87"/>
    <w:rsid w:val="00581BCB"/>
    <w:rsid w:val="005821CE"/>
    <w:rsid w:val="00582372"/>
    <w:rsid w:val="005829A0"/>
    <w:rsid w:val="00583955"/>
    <w:rsid w:val="00583B33"/>
    <w:rsid w:val="00584315"/>
    <w:rsid w:val="00584476"/>
    <w:rsid w:val="0058457D"/>
    <w:rsid w:val="00586A69"/>
    <w:rsid w:val="00586BCC"/>
    <w:rsid w:val="00590A77"/>
    <w:rsid w:val="005926AD"/>
    <w:rsid w:val="00593616"/>
    <w:rsid w:val="00593969"/>
    <w:rsid w:val="00593B0C"/>
    <w:rsid w:val="0059515B"/>
    <w:rsid w:val="005953C6"/>
    <w:rsid w:val="00595DD6"/>
    <w:rsid w:val="00596B2F"/>
    <w:rsid w:val="00597BB3"/>
    <w:rsid w:val="005A1481"/>
    <w:rsid w:val="005A14ED"/>
    <w:rsid w:val="005A1883"/>
    <w:rsid w:val="005A1D50"/>
    <w:rsid w:val="005A23C4"/>
    <w:rsid w:val="005A2E19"/>
    <w:rsid w:val="005A38DD"/>
    <w:rsid w:val="005A6A0A"/>
    <w:rsid w:val="005A6D17"/>
    <w:rsid w:val="005A7009"/>
    <w:rsid w:val="005A7D28"/>
    <w:rsid w:val="005B0384"/>
    <w:rsid w:val="005B0712"/>
    <w:rsid w:val="005B0D8B"/>
    <w:rsid w:val="005B13F6"/>
    <w:rsid w:val="005B1CF5"/>
    <w:rsid w:val="005B2BA7"/>
    <w:rsid w:val="005B2F82"/>
    <w:rsid w:val="005B3558"/>
    <w:rsid w:val="005B3657"/>
    <w:rsid w:val="005B37F6"/>
    <w:rsid w:val="005B3D72"/>
    <w:rsid w:val="005B54A3"/>
    <w:rsid w:val="005B6190"/>
    <w:rsid w:val="005B6965"/>
    <w:rsid w:val="005C183E"/>
    <w:rsid w:val="005C3DCA"/>
    <w:rsid w:val="005C4F63"/>
    <w:rsid w:val="005C5553"/>
    <w:rsid w:val="005C6EBA"/>
    <w:rsid w:val="005C7508"/>
    <w:rsid w:val="005C7614"/>
    <w:rsid w:val="005D083A"/>
    <w:rsid w:val="005D1720"/>
    <w:rsid w:val="005D1CD3"/>
    <w:rsid w:val="005D2CF3"/>
    <w:rsid w:val="005D5018"/>
    <w:rsid w:val="005D64AF"/>
    <w:rsid w:val="005D6547"/>
    <w:rsid w:val="005D6B3E"/>
    <w:rsid w:val="005E0233"/>
    <w:rsid w:val="005E03CD"/>
    <w:rsid w:val="005E0A45"/>
    <w:rsid w:val="005E17D2"/>
    <w:rsid w:val="005E25BF"/>
    <w:rsid w:val="005E2616"/>
    <w:rsid w:val="005E2FA0"/>
    <w:rsid w:val="005E300D"/>
    <w:rsid w:val="005E3793"/>
    <w:rsid w:val="005E47C6"/>
    <w:rsid w:val="005E49C9"/>
    <w:rsid w:val="005E4EBE"/>
    <w:rsid w:val="005E5608"/>
    <w:rsid w:val="005E6245"/>
    <w:rsid w:val="005E6A34"/>
    <w:rsid w:val="005E6F95"/>
    <w:rsid w:val="005E70A4"/>
    <w:rsid w:val="005E72E0"/>
    <w:rsid w:val="005E7B09"/>
    <w:rsid w:val="005F0189"/>
    <w:rsid w:val="005F0479"/>
    <w:rsid w:val="005F0702"/>
    <w:rsid w:val="005F0A0E"/>
    <w:rsid w:val="005F0B80"/>
    <w:rsid w:val="005F0D23"/>
    <w:rsid w:val="005F0FBB"/>
    <w:rsid w:val="005F19A1"/>
    <w:rsid w:val="005F1A97"/>
    <w:rsid w:val="005F1DD2"/>
    <w:rsid w:val="005F1E5C"/>
    <w:rsid w:val="005F2087"/>
    <w:rsid w:val="005F3CE9"/>
    <w:rsid w:val="005F3D1B"/>
    <w:rsid w:val="005F4D0F"/>
    <w:rsid w:val="005F6ABB"/>
    <w:rsid w:val="005F7543"/>
    <w:rsid w:val="005F7B03"/>
    <w:rsid w:val="005F7C09"/>
    <w:rsid w:val="00600121"/>
    <w:rsid w:val="00600BF8"/>
    <w:rsid w:val="00600EC4"/>
    <w:rsid w:val="006011FB"/>
    <w:rsid w:val="0060264B"/>
    <w:rsid w:val="00602A81"/>
    <w:rsid w:val="00602BEE"/>
    <w:rsid w:val="00603176"/>
    <w:rsid w:val="0060357C"/>
    <w:rsid w:val="006041D8"/>
    <w:rsid w:val="00604598"/>
    <w:rsid w:val="006050FE"/>
    <w:rsid w:val="00605E04"/>
    <w:rsid w:val="0060618E"/>
    <w:rsid w:val="00606F00"/>
    <w:rsid w:val="00607ABF"/>
    <w:rsid w:val="00607ACF"/>
    <w:rsid w:val="0061030B"/>
    <w:rsid w:val="00610AC8"/>
    <w:rsid w:val="006110BF"/>
    <w:rsid w:val="00611930"/>
    <w:rsid w:val="00611BB6"/>
    <w:rsid w:val="00614989"/>
    <w:rsid w:val="006203BC"/>
    <w:rsid w:val="00620734"/>
    <w:rsid w:val="00620B9A"/>
    <w:rsid w:val="0062125C"/>
    <w:rsid w:val="00621728"/>
    <w:rsid w:val="0062227C"/>
    <w:rsid w:val="0062275E"/>
    <w:rsid w:val="00624D4E"/>
    <w:rsid w:val="00630A24"/>
    <w:rsid w:val="00632B36"/>
    <w:rsid w:val="00632F75"/>
    <w:rsid w:val="006330AC"/>
    <w:rsid w:val="006339A7"/>
    <w:rsid w:val="006341DF"/>
    <w:rsid w:val="0063451F"/>
    <w:rsid w:val="006349B9"/>
    <w:rsid w:val="006359AF"/>
    <w:rsid w:val="00636DAF"/>
    <w:rsid w:val="00637B61"/>
    <w:rsid w:val="00637E00"/>
    <w:rsid w:val="0064159B"/>
    <w:rsid w:val="006415A1"/>
    <w:rsid w:val="00641ECE"/>
    <w:rsid w:val="006421D4"/>
    <w:rsid w:val="00642A8E"/>
    <w:rsid w:val="0064366F"/>
    <w:rsid w:val="00644B04"/>
    <w:rsid w:val="00644FBC"/>
    <w:rsid w:val="0064779E"/>
    <w:rsid w:val="00647D4F"/>
    <w:rsid w:val="00647E31"/>
    <w:rsid w:val="00650652"/>
    <w:rsid w:val="00650F5B"/>
    <w:rsid w:val="006511B4"/>
    <w:rsid w:val="006511D2"/>
    <w:rsid w:val="00651CA6"/>
    <w:rsid w:val="00651DD6"/>
    <w:rsid w:val="00652289"/>
    <w:rsid w:val="00652FA5"/>
    <w:rsid w:val="006538EC"/>
    <w:rsid w:val="0065451B"/>
    <w:rsid w:val="00654DB5"/>
    <w:rsid w:val="006550CB"/>
    <w:rsid w:val="00655777"/>
    <w:rsid w:val="006560DF"/>
    <w:rsid w:val="00656127"/>
    <w:rsid w:val="006564B7"/>
    <w:rsid w:val="00657C88"/>
    <w:rsid w:val="00660B56"/>
    <w:rsid w:val="00660C65"/>
    <w:rsid w:val="00660EC9"/>
    <w:rsid w:val="00661F17"/>
    <w:rsid w:val="00662177"/>
    <w:rsid w:val="006631EE"/>
    <w:rsid w:val="00663457"/>
    <w:rsid w:val="00663C0C"/>
    <w:rsid w:val="00663CC6"/>
    <w:rsid w:val="0066445E"/>
    <w:rsid w:val="00664604"/>
    <w:rsid w:val="0066487C"/>
    <w:rsid w:val="0066548B"/>
    <w:rsid w:val="00665958"/>
    <w:rsid w:val="00665B40"/>
    <w:rsid w:val="006660E4"/>
    <w:rsid w:val="006678FB"/>
    <w:rsid w:val="006679E4"/>
    <w:rsid w:val="0067137C"/>
    <w:rsid w:val="006741B0"/>
    <w:rsid w:val="00674F7E"/>
    <w:rsid w:val="00674FBB"/>
    <w:rsid w:val="0067712A"/>
    <w:rsid w:val="00680B30"/>
    <w:rsid w:val="0068246B"/>
    <w:rsid w:val="00682999"/>
    <w:rsid w:val="00683957"/>
    <w:rsid w:val="00683F34"/>
    <w:rsid w:val="006872D4"/>
    <w:rsid w:val="00687385"/>
    <w:rsid w:val="006873C0"/>
    <w:rsid w:val="00691997"/>
    <w:rsid w:val="00691A85"/>
    <w:rsid w:val="006922A0"/>
    <w:rsid w:val="00692444"/>
    <w:rsid w:val="00692F3E"/>
    <w:rsid w:val="0069348A"/>
    <w:rsid w:val="006941D9"/>
    <w:rsid w:val="00694E07"/>
    <w:rsid w:val="0069736F"/>
    <w:rsid w:val="00697686"/>
    <w:rsid w:val="00697B0C"/>
    <w:rsid w:val="006A0688"/>
    <w:rsid w:val="006A0DAD"/>
    <w:rsid w:val="006A148F"/>
    <w:rsid w:val="006A2262"/>
    <w:rsid w:val="006A3531"/>
    <w:rsid w:val="006A3726"/>
    <w:rsid w:val="006A46D2"/>
    <w:rsid w:val="006A4781"/>
    <w:rsid w:val="006A4F69"/>
    <w:rsid w:val="006A665C"/>
    <w:rsid w:val="006A680B"/>
    <w:rsid w:val="006A7E1C"/>
    <w:rsid w:val="006B018F"/>
    <w:rsid w:val="006B0AE5"/>
    <w:rsid w:val="006B1B16"/>
    <w:rsid w:val="006B2093"/>
    <w:rsid w:val="006B38A4"/>
    <w:rsid w:val="006B3B11"/>
    <w:rsid w:val="006B55E8"/>
    <w:rsid w:val="006B6B58"/>
    <w:rsid w:val="006B79A5"/>
    <w:rsid w:val="006C0023"/>
    <w:rsid w:val="006C0A26"/>
    <w:rsid w:val="006C1920"/>
    <w:rsid w:val="006C19F9"/>
    <w:rsid w:val="006C1C8E"/>
    <w:rsid w:val="006C20E2"/>
    <w:rsid w:val="006C271B"/>
    <w:rsid w:val="006C3288"/>
    <w:rsid w:val="006C3360"/>
    <w:rsid w:val="006C36E9"/>
    <w:rsid w:val="006C3A40"/>
    <w:rsid w:val="006C5860"/>
    <w:rsid w:val="006C5C3D"/>
    <w:rsid w:val="006D1BC1"/>
    <w:rsid w:val="006D1F22"/>
    <w:rsid w:val="006D30BB"/>
    <w:rsid w:val="006D336F"/>
    <w:rsid w:val="006D349A"/>
    <w:rsid w:val="006D40B6"/>
    <w:rsid w:val="006D53BA"/>
    <w:rsid w:val="006D5883"/>
    <w:rsid w:val="006D6885"/>
    <w:rsid w:val="006D70E3"/>
    <w:rsid w:val="006D739D"/>
    <w:rsid w:val="006D7532"/>
    <w:rsid w:val="006D7631"/>
    <w:rsid w:val="006E0119"/>
    <w:rsid w:val="006E204F"/>
    <w:rsid w:val="006E24C2"/>
    <w:rsid w:val="006E2879"/>
    <w:rsid w:val="006E2C8E"/>
    <w:rsid w:val="006E38EC"/>
    <w:rsid w:val="006E39FD"/>
    <w:rsid w:val="006E4DD8"/>
    <w:rsid w:val="006E5501"/>
    <w:rsid w:val="006E59E9"/>
    <w:rsid w:val="006E69C7"/>
    <w:rsid w:val="006E6C0F"/>
    <w:rsid w:val="006E7AAD"/>
    <w:rsid w:val="006E7FA7"/>
    <w:rsid w:val="006F0203"/>
    <w:rsid w:val="006F03A4"/>
    <w:rsid w:val="006F0A08"/>
    <w:rsid w:val="006F10DB"/>
    <w:rsid w:val="006F23DF"/>
    <w:rsid w:val="006F25BF"/>
    <w:rsid w:val="006F26D0"/>
    <w:rsid w:val="006F35E4"/>
    <w:rsid w:val="006F3A8C"/>
    <w:rsid w:val="006F4C07"/>
    <w:rsid w:val="006F4D42"/>
    <w:rsid w:val="006F4F9E"/>
    <w:rsid w:val="006F5CE8"/>
    <w:rsid w:val="006F6568"/>
    <w:rsid w:val="006F6C98"/>
    <w:rsid w:val="00700F1C"/>
    <w:rsid w:val="00701FF5"/>
    <w:rsid w:val="00702AE4"/>
    <w:rsid w:val="00702C11"/>
    <w:rsid w:val="00702F63"/>
    <w:rsid w:val="00703ED9"/>
    <w:rsid w:val="00704A12"/>
    <w:rsid w:val="00704FC9"/>
    <w:rsid w:val="007073F6"/>
    <w:rsid w:val="0070775A"/>
    <w:rsid w:val="00707C5A"/>
    <w:rsid w:val="00710286"/>
    <w:rsid w:val="007108C3"/>
    <w:rsid w:val="00710A0E"/>
    <w:rsid w:val="0071135E"/>
    <w:rsid w:val="00711618"/>
    <w:rsid w:val="00711EED"/>
    <w:rsid w:val="00711F0D"/>
    <w:rsid w:val="007139E2"/>
    <w:rsid w:val="00714687"/>
    <w:rsid w:val="00714713"/>
    <w:rsid w:val="00715A89"/>
    <w:rsid w:val="00715D6C"/>
    <w:rsid w:val="00715F1A"/>
    <w:rsid w:val="0071640F"/>
    <w:rsid w:val="00717137"/>
    <w:rsid w:val="00717935"/>
    <w:rsid w:val="00717A32"/>
    <w:rsid w:val="00720511"/>
    <w:rsid w:val="007210E8"/>
    <w:rsid w:val="007213F0"/>
    <w:rsid w:val="00723DC5"/>
    <w:rsid w:val="0072411C"/>
    <w:rsid w:val="007242D9"/>
    <w:rsid w:val="00724E9C"/>
    <w:rsid w:val="007251D4"/>
    <w:rsid w:val="007253C7"/>
    <w:rsid w:val="00726681"/>
    <w:rsid w:val="00726DA9"/>
    <w:rsid w:val="0072749F"/>
    <w:rsid w:val="00727A97"/>
    <w:rsid w:val="007305AB"/>
    <w:rsid w:val="00730E05"/>
    <w:rsid w:val="00731011"/>
    <w:rsid w:val="0073196E"/>
    <w:rsid w:val="00732E29"/>
    <w:rsid w:val="007336CA"/>
    <w:rsid w:val="00735532"/>
    <w:rsid w:val="0073656A"/>
    <w:rsid w:val="00737129"/>
    <w:rsid w:val="00740D4C"/>
    <w:rsid w:val="00741C7F"/>
    <w:rsid w:val="00743592"/>
    <w:rsid w:val="00743B23"/>
    <w:rsid w:val="00743CC2"/>
    <w:rsid w:val="007447AD"/>
    <w:rsid w:val="00746942"/>
    <w:rsid w:val="00746C1B"/>
    <w:rsid w:val="0074716E"/>
    <w:rsid w:val="00750A42"/>
    <w:rsid w:val="00751855"/>
    <w:rsid w:val="00751D8F"/>
    <w:rsid w:val="0075226F"/>
    <w:rsid w:val="00752D71"/>
    <w:rsid w:val="0075342D"/>
    <w:rsid w:val="00753CEF"/>
    <w:rsid w:val="00753F75"/>
    <w:rsid w:val="00753FCB"/>
    <w:rsid w:val="00754D5D"/>
    <w:rsid w:val="00756221"/>
    <w:rsid w:val="007568B4"/>
    <w:rsid w:val="00756B80"/>
    <w:rsid w:val="00761854"/>
    <w:rsid w:val="00761B7F"/>
    <w:rsid w:val="00761CA7"/>
    <w:rsid w:val="007622B7"/>
    <w:rsid w:val="007628DC"/>
    <w:rsid w:val="00762AAE"/>
    <w:rsid w:val="00763127"/>
    <w:rsid w:val="00763440"/>
    <w:rsid w:val="00763895"/>
    <w:rsid w:val="00763D0F"/>
    <w:rsid w:val="007652CD"/>
    <w:rsid w:val="00765327"/>
    <w:rsid w:val="007656EE"/>
    <w:rsid w:val="00765794"/>
    <w:rsid w:val="007663E6"/>
    <w:rsid w:val="00766A4A"/>
    <w:rsid w:val="00766D11"/>
    <w:rsid w:val="00766D23"/>
    <w:rsid w:val="00770B07"/>
    <w:rsid w:val="00770C20"/>
    <w:rsid w:val="007710E1"/>
    <w:rsid w:val="007710ED"/>
    <w:rsid w:val="007711C7"/>
    <w:rsid w:val="00771692"/>
    <w:rsid w:val="00771BD2"/>
    <w:rsid w:val="00771CE4"/>
    <w:rsid w:val="00772230"/>
    <w:rsid w:val="00772632"/>
    <w:rsid w:val="0077316D"/>
    <w:rsid w:val="00773929"/>
    <w:rsid w:val="00773C68"/>
    <w:rsid w:val="00774A65"/>
    <w:rsid w:val="00775428"/>
    <w:rsid w:val="00775BAE"/>
    <w:rsid w:val="007768A2"/>
    <w:rsid w:val="007803B4"/>
    <w:rsid w:val="00781601"/>
    <w:rsid w:val="0078169B"/>
    <w:rsid w:val="00784C83"/>
    <w:rsid w:val="0078630F"/>
    <w:rsid w:val="0079052D"/>
    <w:rsid w:val="007907D3"/>
    <w:rsid w:val="0079085B"/>
    <w:rsid w:val="007913E7"/>
    <w:rsid w:val="007922DE"/>
    <w:rsid w:val="0079255B"/>
    <w:rsid w:val="00792731"/>
    <w:rsid w:val="007927E1"/>
    <w:rsid w:val="007939DE"/>
    <w:rsid w:val="007949EE"/>
    <w:rsid w:val="00794F04"/>
    <w:rsid w:val="00796A49"/>
    <w:rsid w:val="007972A8"/>
    <w:rsid w:val="007972FE"/>
    <w:rsid w:val="00797B12"/>
    <w:rsid w:val="007A1026"/>
    <w:rsid w:val="007A1311"/>
    <w:rsid w:val="007A1DD3"/>
    <w:rsid w:val="007A2A80"/>
    <w:rsid w:val="007A338E"/>
    <w:rsid w:val="007A49FB"/>
    <w:rsid w:val="007A4F93"/>
    <w:rsid w:val="007A610E"/>
    <w:rsid w:val="007A6372"/>
    <w:rsid w:val="007A66FB"/>
    <w:rsid w:val="007A670B"/>
    <w:rsid w:val="007A7637"/>
    <w:rsid w:val="007A7B25"/>
    <w:rsid w:val="007A7FED"/>
    <w:rsid w:val="007B0617"/>
    <w:rsid w:val="007B1462"/>
    <w:rsid w:val="007B1FDB"/>
    <w:rsid w:val="007B28ED"/>
    <w:rsid w:val="007B4169"/>
    <w:rsid w:val="007B505E"/>
    <w:rsid w:val="007B55EF"/>
    <w:rsid w:val="007B67AA"/>
    <w:rsid w:val="007C0660"/>
    <w:rsid w:val="007C1641"/>
    <w:rsid w:val="007C2469"/>
    <w:rsid w:val="007C28EA"/>
    <w:rsid w:val="007C2A97"/>
    <w:rsid w:val="007C39DE"/>
    <w:rsid w:val="007C41BA"/>
    <w:rsid w:val="007C48E9"/>
    <w:rsid w:val="007C5324"/>
    <w:rsid w:val="007C5478"/>
    <w:rsid w:val="007C6367"/>
    <w:rsid w:val="007C6E99"/>
    <w:rsid w:val="007C799B"/>
    <w:rsid w:val="007C7B31"/>
    <w:rsid w:val="007C7E39"/>
    <w:rsid w:val="007D0C65"/>
    <w:rsid w:val="007D1C4F"/>
    <w:rsid w:val="007D1D46"/>
    <w:rsid w:val="007D2905"/>
    <w:rsid w:val="007D2AE3"/>
    <w:rsid w:val="007D2E40"/>
    <w:rsid w:val="007D3938"/>
    <w:rsid w:val="007D3C02"/>
    <w:rsid w:val="007D41BE"/>
    <w:rsid w:val="007D4B2A"/>
    <w:rsid w:val="007D4F73"/>
    <w:rsid w:val="007D61C0"/>
    <w:rsid w:val="007D6327"/>
    <w:rsid w:val="007D6844"/>
    <w:rsid w:val="007D76C2"/>
    <w:rsid w:val="007E031E"/>
    <w:rsid w:val="007E058C"/>
    <w:rsid w:val="007E072A"/>
    <w:rsid w:val="007E2358"/>
    <w:rsid w:val="007E2E13"/>
    <w:rsid w:val="007E4764"/>
    <w:rsid w:val="007E4815"/>
    <w:rsid w:val="007E542E"/>
    <w:rsid w:val="007E5853"/>
    <w:rsid w:val="007E59CE"/>
    <w:rsid w:val="007E5D80"/>
    <w:rsid w:val="007E5FF4"/>
    <w:rsid w:val="007E7B4D"/>
    <w:rsid w:val="007F0500"/>
    <w:rsid w:val="007F1B52"/>
    <w:rsid w:val="007F1D5E"/>
    <w:rsid w:val="007F2002"/>
    <w:rsid w:val="007F4241"/>
    <w:rsid w:val="007F4272"/>
    <w:rsid w:val="007F5E2C"/>
    <w:rsid w:val="007F6478"/>
    <w:rsid w:val="007F75CA"/>
    <w:rsid w:val="007F78A6"/>
    <w:rsid w:val="00800CE1"/>
    <w:rsid w:val="008011D2"/>
    <w:rsid w:val="00802077"/>
    <w:rsid w:val="00802420"/>
    <w:rsid w:val="00803452"/>
    <w:rsid w:val="008034B4"/>
    <w:rsid w:val="00803C41"/>
    <w:rsid w:val="008042E5"/>
    <w:rsid w:val="00804A0F"/>
    <w:rsid w:val="00804C4B"/>
    <w:rsid w:val="00804CF8"/>
    <w:rsid w:val="00805242"/>
    <w:rsid w:val="008058F7"/>
    <w:rsid w:val="00805C78"/>
    <w:rsid w:val="00807D90"/>
    <w:rsid w:val="008108E4"/>
    <w:rsid w:val="00810BF6"/>
    <w:rsid w:val="008134CF"/>
    <w:rsid w:val="00814311"/>
    <w:rsid w:val="008146B5"/>
    <w:rsid w:val="008158C7"/>
    <w:rsid w:val="00815939"/>
    <w:rsid w:val="008168D3"/>
    <w:rsid w:val="0081794D"/>
    <w:rsid w:val="00817A5D"/>
    <w:rsid w:val="00817E73"/>
    <w:rsid w:val="008203AC"/>
    <w:rsid w:val="008214DE"/>
    <w:rsid w:val="008219F1"/>
    <w:rsid w:val="00821FB9"/>
    <w:rsid w:val="008221A1"/>
    <w:rsid w:val="00822BD2"/>
    <w:rsid w:val="00822D5B"/>
    <w:rsid w:val="00824823"/>
    <w:rsid w:val="008249EF"/>
    <w:rsid w:val="00824B45"/>
    <w:rsid w:val="00824BED"/>
    <w:rsid w:val="00824C56"/>
    <w:rsid w:val="00824D2B"/>
    <w:rsid w:val="00824FBE"/>
    <w:rsid w:val="00830913"/>
    <w:rsid w:val="00833466"/>
    <w:rsid w:val="00833B74"/>
    <w:rsid w:val="00834DC4"/>
    <w:rsid w:val="008367B7"/>
    <w:rsid w:val="00836AC8"/>
    <w:rsid w:val="00837204"/>
    <w:rsid w:val="00840CB2"/>
    <w:rsid w:val="00841E84"/>
    <w:rsid w:val="0084205C"/>
    <w:rsid w:val="00842989"/>
    <w:rsid w:val="00842AA7"/>
    <w:rsid w:val="00843223"/>
    <w:rsid w:val="008433B4"/>
    <w:rsid w:val="00844044"/>
    <w:rsid w:val="0084629E"/>
    <w:rsid w:val="00851205"/>
    <w:rsid w:val="00851CF3"/>
    <w:rsid w:val="00852B87"/>
    <w:rsid w:val="00852CAC"/>
    <w:rsid w:val="00853180"/>
    <w:rsid w:val="00853BAE"/>
    <w:rsid w:val="00853D92"/>
    <w:rsid w:val="00856B6F"/>
    <w:rsid w:val="00856FDE"/>
    <w:rsid w:val="00857157"/>
    <w:rsid w:val="0085767C"/>
    <w:rsid w:val="008577EC"/>
    <w:rsid w:val="00857AAC"/>
    <w:rsid w:val="00857AD7"/>
    <w:rsid w:val="008602D0"/>
    <w:rsid w:val="00860DD9"/>
    <w:rsid w:val="0086144C"/>
    <w:rsid w:val="00863618"/>
    <w:rsid w:val="00863993"/>
    <w:rsid w:val="00863AD7"/>
    <w:rsid w:val="00865FE4"/>
    <w:rsid w:val="0086778F"/>
    <w:rsid w:val="00871DBD"/>
    <w:rsid w:val="00872AB2"/>
    <w:rsid w:val="0087335F"/>
    <w:rsid w:val="008735E3"/>
    <w:rsid w:val="0087448D"/>
    <w:rsid w:val="00874681"/>
    <w:rsid w:val="0087489D"/>
    <w:rsid w:val="00874E7C"/>
    <w:rsid w:val="00875D7B"/>
    <w:rsid w:val="00876207"/>
    <w:rsid w:val="00876418"/>
    <w:rsid w:val="00876C9D"/>
    <w:rsid w:val="00877106"/>
    <w:rsid w:val="00880BC6"/>
    <w:rsid w:val="0088174A"/>
    <w:rsid w:val="00881C78"/>
    <w:rsid w:val="00881D5E"/>
    <w:rsid w:val="008822F3"/>
    <w:rsid w:val="0088264F"/>
    <w:rsid w:val="00882FDB"/>
    <w:rsid w:val="00883015"/>
    <w:rsid w:val="008831F5"/>
    <w:rsid w:val="00883E90"/>
    <w:rsid w:val="00884DA4"/>
    <w:rsid w:val="00885557"/>
    <w:rsid w:val="0088668A"/>
    <w:rsid w:val="0088720E"/>
    <w:rsid w:val="008876D3"/>
    <w:rsid w:val="00887E99"/>
    <w:rsid w:val="00890147"/>
    <w:rsid w:val="00890C88"/>
    <w:rsid w:val="00891710"/>
    <w:rsid w:val="00892188"/>
    <w:rsid w:val="0089275A"/>
    <w:rsid w:val="00892C15"/>
    <w:rsid w:val="00893125"/>
    <w:rsid w:val="0089338A"/>
    <w:rsid w:val="008942F8"/>
    <w:rsid w:val="00894EF8"/>
    <w:rsid w:val="008959AC"/>
    <w:rsid w:val="0089732F"/>
    <w:rsid w:val="0089751B"/>
    <w:rsid w:val="008A03D7"/>
    <w:rsid w:val="008A0EBC"/>
    <w:rsid w:val="008A2A41"/>
    <w:rsid w:val="008A2E36"/>
    <w:rsid w:val="008A40F2"/>
    <w:rsid w:val="008A417E"/>
    <w:rsid w:val="008A4CD2"/>
    <w:rsid w:val="008A78E4"/>
    <w:rsid w:val="008B0132"/>
    <w:rsid w:val="008B0372"/>
    <w:rsid w:val="008B05FB"/>
    <w:rsid w:val="008B0B33"/>
    <w:rsid w:val="008B101B"/>
    <w:rsid w:val="008B1573"/>
    <w:rsid w:val="008B1A93"/>
    <w:rsid w:val="008B1F50"/>
    <w:rsid w:val="008B214D"/>
    <w:rsid w:val="008B24FF"/>
    <w:rsid w:val="008B2FF4"/>
    <w:rsid w:val="008B5E3E"/>
    <w:rsid w:val="008B62DC"/>
    <w:rsid w:val="008B652E"/>
    <w:rsid w:val="008B6FA3"/>
    <w:rsid w:val="008B7F4C"/>
    <w:rsid w:val="008C030B"/>
    <w:rsid w:val="008C1775"/>
    <w:rsid w:val="008C248B"/>
    <w:rsid w:val="008C30C2"/>
    <w:rsid w:val="008C415B"/>
    <w:rsid w:val="008C47C0"/>
    <w:rsid w:val="008C49CB"/>
    <w:rsid w:val="008C4A3D"/>
    <w:rsid w:val="008C4A8D"/>
    <w:rsid w:val="008C4DC1"/>
    <w:rsid w:val="008C5260"/>
    <w:rsid w:val="008C5BBB"/>
    <w:rsid w:val="008C7C19"/>
    <w:rsid w:val="008D187C"/>
    <w:rsid w:val="008D1DFB"/>
    <w:rsid w:val="008D1F40"/>
    <w:rsid w:val="008D272E"/>
    <w:rsid w:val="008D27DE"/>
    <w:rsid w:val="008D27EA"/>
    <w:rsid w:val="008D2819"/>
    <w:rsid w:val="008D3C96"/>
    <w:rsid w:val="008D4D56"/>
    <w:rsid w:val="008D5E60"/>
    <w:rsid w:val="008D5F7D"/>
    <w:rsid w:val="008D6790"/>
    <w:rsid w:val="008D6957"/>
    <w:rsid w:val="008D74E3"/>
    <w:rsid w:val="008E05FB"/>
    <w:rsid w:val="008E1860"/>
    <w:rsid w:val="008E4321"/>
    <w:rsid w:val="008E48AD"/>
    <w:rsid w:val="008E502C"/>
    <w:rsid w:val="008E57FB"/>
    <w:rsid w:val="008E5B59"/>
    <w:rsid w:val="008E7B9A"/>
    <w:rsid w:val="008E7C9E"/>
    <w:rsid w:val="008F0C09"/>
    <w:rsid w:val="008F229C"/>
    <w:rsid w:val="008F25AB"/>
    <w:rsid w:val="008F2B81"/>
    <w:rsid w:val="008F2C57"/>
    <w:rsid w:val="008F43A3"/>
    <w:rsid w:val="008F63EB"/>
    <w:rsid w:val="008F645B"/>
    <w:rsid w:val="008F662F"/>
    <w:rsid w:val="008F6EF0"/>
    <w:rsid w:val="008F70CA"/>
    <w:rsid w:val="008F7C72"/>
    <w:rsid w:val="009022A9"/>
    <w:rsid w:val="009023F7"/>
    <w:rsid w:val="0090462A"/>
    <w:rsid w:val="009049F1"/>
    <w:rsid w:val="009058E2"/>
    <w:rsid w:val="00905C51"/>
    <w:rsid w:val="009063EA"/>
    <w:rsid w:val="00906A5E"/>
    <w:rsid w:val="00907825"/>
    <w:rsid w:val="0091272D"/>
    <w:rsid w:val="00912ED1"/>
    <w:rsid w:val="00913686"/>
    <w:rsid w:val="00913F7E"/>
    <w:rsid w:val="00921568"/>
    <w:rsid w:val="00921B55"/>
    <w:rsid w:val="00922E29"/>
    <w:rsid w:val="009230EB"/>
    <w:rsid w:val="009238A7"/>
    <w:rsid w:val="00923D9D"/>
    <w:rsid w:val="009240DB"/>
    <w:rsid w:val="00925BC6"/>
    <w:rsid w:val="00925C1D"/>
    <w:rsid w:val="00930154"/>
    <w:rsid w:val="009306E8"/>
    <w:rsid w:val="0093271E"/>
    <w:rsid w:val="0093295A"/>
    <w:rsid w:val="00934774"/>
    <w:rsid w:val="00935124"/>
    <w:rsid w:val="0093562F"/>
    <w:rsid w:val="00936A0D"/>
    <w:rsid w:val="00936AFC"/>
    <w:rsid w:val="00937E55"/>
    <w:rsid w:val="0094019C"/>
    <w:rsid w:val="00941180"/>
    <w:rsid w:val="00941203"/>
    <w:rsid w:val="00941858"/>
    <w:rsid w:val="00942F63"/>
    <w:rsid w:val="00943FC7"/>
    <w:rsid w:val="009444C0"/>
    <w:rsid w:val="00944B85"/>
    <w:rsid w:val="00944CEA"/>
    <w:rsid w:val="009465D4"/>
    <w:rsid w:val="009477AE"/>
    <w:rsid w:val="00947B0B"/>
    <w:rsid w:val="00950D24"/>
    <w:rsid w:val="00950F63"/>
    <w:rsid w:val="00951576"/>
    <w:rsid w:val="00951966"/>
    <w:rsid w:val="00952D58"/>
    <w:rsid w:val="00954DB0"/>
    <w:rsid w:val="009553E3"/>
    <w:rsid w:val="0095673C"/>
    <w:rsid w:val="00956D7C"/>
    <w:rsid w:val="00957BB6"/>
    <w:rsid w:val="00957D5C"/>
    <w:rsid w:val="0096014F"/>
    <w:rsid w:val="009603D0"/>
    <w:rsid w:val="009603EB"/>
    <w:rsid w:val="0096071F"/>
    <w:rsid w:val="00962900"/>
    <w:rsid w:val="00963395"/>
    <w:rsid w:val="00963C47"/>
    <w:rsid w:val="00963E40"/>
    <w:rsid w:val="009643A9"/>
    <w:rsid w:val="00965824"/>
    <w:rsid w:val="00965EAB"/>
    <w:rsid w:val="00966890"/>
    <w:rsid w:val="00966A75"/>
    <w:rsid w:val="00970EC7"/>
    <w:rsid w:val="009714EE"/>
    <w:rsid w:val="009751BA"/>
    <w:rsid w:val="009803E8"/>
    <w:rsid w:val="00980588"/>
    <w:rsid w:val="00980E46"/>
    <w:rsid w:val="00981A89"/>
    <w:rsid w:val="00981D5F"/>
    <w:rsid w:val="00983AFA"/>
    <w:rsid w:val="00985817"/>
    <w:rsid w:val="00985C31"/>
    <w:rsid w:val="00986645"/>
    <w:rsid w:val="009866F5"/>
    <w:rsid w:val="009871AA"/>
    <w:rsid w:val="00987FF0"/>
    <w:rsid w:val="00990066"/>
    <w:rsid w:val="009903FF"/>
    <w:rsid w:val="00990A77"/>
    <w:rsid w:val="00990B3C"/>
    <w:rsid w:val="00993F99"/>
    <w:rsid w:val="0099406A"/>
    <w:rsid w:val="00994207"/>
    <w:rsid w:val="00994B5E"/>
    <w:rsid w:val="00994EFB"/>
    <w:rsid w:val="00994F9A"/>
    <w:rsid w:val="009965FA"/>
    <w:rsid w:val="009A00C9"/>
    <w:rsid w:val="009A0A41"/>
    <w:rsid w:val="009A1773"/>
    <w:rsid w:val="009A2726"/>
    <w:rsid w:val="009A2BBB"/>
    <w:rsid w:val="009A33E9"/>
    <w:rsid w:val="009A35D1"/>
    <w:rsid w:val="009A377B"/>
    <w:rsid w:val="009A471F"/>
    <w:rsid w:val="009A4B63"/>
    <w:rsid w:val="009A4C3B"/>
    <w:rsid w:val="009A523A"/>
    <w:rsid w:val="009A56CC"/>
    <w:rsid w:val="009A5A29"/>
    <w:rsid w:val="009A6984"/>
    <w:rsid w:val="009A7E5F"/>
    <w:rsid w:val="009A7E6B"/>
    <w:rsid w:val="009A7F22"/>
    <w:rsid w:val="009B0D03"/>
    <w:rsid w:val="009B10CD"/>
    <w:rsid w:val="009B1B38"/>
    <w:rsid w:val="009B1E41"/>
    <w:rsid w:val="009B2001"/>
    <w:rsid w:val="009B28D7"/>
    <w:rsid w:val="009B29D3"/>
    <w:rsid w:val="009B3819"/>
    <w:rsid w:val="009B41CD"/>
    <w:rsid w:val="009B507F"/>
    <w:rsid w:val="009B683A"/>
    <w:rsid w:val="009B75D2"/>
    <w:rsid w:val="009C1129"/>
    <w:rsid w:val="009C1ABC"/>
    <w:rsid w:val="009C32BF"/>
    <w:rsid w:val="009C354A"/>
    <w:rsid w:val="009C3C03"/>
    <w:rsid w:val="009C3CEE"/>
    <w:rsid w:val="009C4F5A"/>
    <w:rsid w:val="009C543E"/>
    <w:rsid w:val="009C5666"/>
    <w:rsid w:val="009C5EE1"/>
    <w:rsid w:val="009C7DC6"/>
    <w:rsid w:val="009D054C"/>
    <w:rsid w:val="009D0E35"/>
    <w:rsid w:val="009D15E7"/>
    <w:rsid w:val="009D16B4"/>
    <w:rsid w:val="009D2732"/>
    <w:rsid w:val="009D2B1D"/>
    <w:rsid w:val="009D2B2F"/>
    <w:rsid w:val="009D3E63"/>
    <w:rsid w:val="009D4D0C"/>
    <w:rsid w:val="009D520F"/>
    <w:rsid w:val="009D56AE"/>
    <w:rsid w:val="009D64C2"/>
    <w:rsid w:val="009D6E76"/>
    <w:rsid w:val="009D7FEC"/>
    <w:rsid w:val="009E10A4"/>
    <w:rsid w:val="009E1585"/>
    <w:rsid w:val="009E227B"/>
    <w:rsid w:val="009E2EEF"/>
    <w:rsid w:val="009E2F96"/>
    <w:rsid w:val="009E3B2A"/>
    <w:rsid w:val="009E4496"/>
    <w:rsid w:val="009E479A"/>
    <w:rsid w:val="009E521C"/>
    <w:rsid w:val="009E521D"/>
    <w:rsid w:val="009E5A3B"/>
    <w:rsid w:val="009E7D24"/>
    <w:rsid w:val="009F0681"/>
    <w:rsid w:val="009F0BE8"/>
    <w:rsid w:val="009F0CD4"/>
    <w:rsid w:val="009F0EFF"/>
    <w:rsid w:val="009F146D"/>
    <w:rsid w:val="009F2373"/>
    <w:rsid w:val="009F25CD"/>
    <w:rsid w:val="009F4034"/>
    <w:rsid w:val="009F4821"/>
    <w:rsid w:val="009F55B5"/>
    <w:rsid w:val="009F56E8"/>
    <w:rsid w:val="009F5F9E"/>
    <w:rsid w:val="009F61A5"/>
    <w:rsid w:val="009F61C3"/>
    <w:rsid w:val="009F6248"/>
    <w:rsid w:val="009F7BEF"/>
    <w:rsid w:val="009F7CC5"/>
    <w:rsid w:val="009F7DFC"/>
    <w:rsid w:val="00A00773"/>
    <w:rsid w:val="00A00EAA"/>
    <w:rsid w:val="00A01C38"/>
    <w:rsid w:val="00A024EF"/>
    <w:rsid w:val="00A02767"/>
    <w:rsid w:val="00A02D87"/>
    <w:rsid w:val="00A034C9"/>
    <w:rsid w:val="00A03CF4"/>
    <w:rsid w:val="00A04939"/>
    <w:rsid w:val="00A062D4"/>
    <w:rsid w:val="00A06403"/>
    <w:rsid w:val="00A067F1"/>
    <w:rsid w:val="00A069D0"/>
    <w:rsid w:val="00A07184"/>
    <w:rsid w:val="00A078C5"/>
    <w:rsid w:val="00A078EF"/>
    <w:rsid w:val="00A07B64"/>
    <w:rsid w:val="00A113CA"/>
    <w:rsid w:val="00A119F1"/>
    <w:rsid w:val="00A12939"/>
    <w:rsid w:val="00A14779"/>
    <w:rsid w:val="00A158BE"/>
    <w:rsid w:val="00A15ABF"/>
    <w:rsid w:val="00A16B11"/>
    <w:rsid w:val="00A16D81"/>
    <w:rsid w:val="00A16F9D"/>
    <w:rsid w:val="00A17965"/>
    <w:rsid w:val="00A17F71"/>
    <w:rsid w:val="00A202C2"/>
    <w:rsid w:val="00A207ED"/>
    <w:rsid w:val="00A21DC1"/>
    <w:rsid w:val="00A21E8A"/>
    <w:rsid w:val="00A226D3"/>
    <w:rsid w:val="00A2297E"/>
    <w:rsid w:val="00A22CDF"/>
    <w:rsid w:val="00A23505"/>
    <w:rsid w:val="00A261E0"/>
    <w:rsid w:val="00A269D4"/>
    <w:rsid w:val="00A27076"/>
    <w:rsid w:val="00A27E35"/>
    <w:rsid w:val="00A30343"/>
    <w:rsid w:val="00A3074D"/>
    <w:rsid w:val="00A30F27"/>
    <w:rsid w:val="00A323B7"/>
    <w:rsid w:val="00A33BDB"/>
    <w:rsid w:val="00A341A2"/>
    <w:rsid w:val="00A369F7"/>
    <w:rsid w:val="00A37759"/>
    <w:rsid w:val="00A378DA"/>
    <w:rsid w:val="00A401FE"/>
    <w:rsid w:val="00A43FE0"/>
    <w:rsid w:val="00A462AB"/>
    <w:rsid w:val="00A468B8"/>
    <w:rsid w:val="00A46AA5"/>
    <w:rsid w:val="00A47238"/>
    <w:rsid w:val="00A473CF"/>
    <w:rsid w:val="00A500C7"/>
    <w:rsid w:val="00A50ACE"/>
    <w:rsid w:val="00A522BA"/>
    <w:rsid w:val="00A54442"/>
    <w:rsid w:val="00A545D1"/>
    <w:rsid w:val="00A56500"/>
    <w:rsid w:val="00A57D4D"/>
    <w:rsid w:val="00A60E87"/>
    <w:rsid w:val="00A62912"/>
    <w:rsid w:val="00A631D1"/>
    <w:rsid w:val="00A65029"/>
    <w:rsid w:val="00A6525D"/>
    <w:rsid w:val="00A66015"/>
    <w:rsid w:val="00A67531"/>
    <w:rsid w:val="00A708BF"/>
    <w:rsid w:val="00A70E5C"/>
    <w:rsid w:val="00A714DD"/>
    <w:rsid w:val="00A717C2"/>
    <w:rsid w:val="00A719C6"/>
    <w:rsid w:val="00A723F2"/>
    <w:rsid w:val="00A7240D"/>
    <w:rsid w:val="00A75DAA"/>
    <w:rsid w:val="00A76C2D"/>
    <w:rsid w:val="00A76DD3"/>
    <w:rsid w:val="00A77298"/>
    <w:rsid w:val="00A77AAE"/>
    <w:rsid w:val="00A80DE9"/>
    <w:rsid w:val="00A81358"/>
    <w:rsid w:val="00A8164E"/>
    <w:rsid w:val="00A81E56"/>
    <w:rsid w:val="00A83337"/>
    <w:rsid w:val="00A834DA"/>
    <w:rsid w:val="00A83892"/>
    <w:rsid w:val="00A838B5"/>
    <w:rsid w:val="00A83EDB"/>
    <w:rsid w:val="00A859E8"/>
    <w:rsid w:val="00A85C44"/>
    <w:rsid w:val="00A869A2"/>
    <w:rsid w:val="00A873A9"/>
    <w:rsid w:val="00A87824"/>
    <w:rsid w:val="00A87D09"/>
    <w:rsid w:val="00A87E9A"/>
    <w:rsid w:val="00A904B8"/>
    <w:rsid w:val="00A90DFD"/>
    <w:rsid w:val="00A935A8"/>
    <w:rsid w:val="00A93987"/>
    <w:rsid w:val="00A95118"/>
    <w:rsid w:val="00A95681"/>
    <w:rsid w:val="00A956FA"/>
    <w:rsid w:val="00A9656B"/>
    <w:rsid w:val="00A96D24"/>
    <w:rsid w:val="00A96ED9"/>
    <w:rsid w:val="00A973D7"/>
    <w:rsid w:val="00AA001D"/>
    <w:rsid w:val="00AA042F"/>
    <w:rsid w:val="00AA0C4D"/>
    <w:rsid w:val="00AA127C"/>
    <w:rsid w:val="00AA1990"/>
    <w:rsid w:val="00AA3B3B"/>
    <w:rsid w:val="00AA5287"/>
    <w:rsid w:val="00AA56AB"/>
    <w:rsid w:val="00AA65D8"/>
    <w:rsid w:val="00AA6C99"/>
    <w:rsid w:val="00AA7AFB"/>
    <w:rsid w:val="00AB229C"/>
    <w:rsid w:val="00AB235E"/>
    <w:rsid w:val="00AB3F16"/>
    <w:rsid w:val="00AB59AB"/>
    <w:rsid w:val="00AB6211"/>
    <w:rsid w:val="00AB6240"/>
    <w:rsid w:val="00AB6515"/>
    <w:rsid w:val="00AB6799"/>
    <w:rsid w:val="00AB6C2F"/>
    <w:rsid w:val="00AB6CBB"/>
    <w:rsid w:val="00AC00F2"/>
    <w:rsid w:val="00AC0CEE"/>
    <w:rsid w:val="00AC1364"/>
    <w:rsid w:val="00AC1B01"/>
    <w:rsid w:val="00AC21BD"/>
    <w:rsid w:val="00AC26AC"/>
    <w:rsid w:val="00AC3AD0"/>
    <w:rsid w:val="00AC3EEB"/>
    <w:rsid w:val="00AC3F66"/>
    <w:rsid w:val="00AC4395"/>
    <w:rsid w:val="00AC4AF4"/>
    <w:rsid w:val="00AC4BD3"/>
    <w:rsid w:val="00AC709A"/>
    <w:rsid w:val="00AC7582"/>
    <w:rsid w:val="00AC7D3F"/>
    <w:rsid w:val="00AD03E3"/>
    <w:rsid w:val="00AD192E"/>
    <w:rsid w:val="00AD36B2"/>
    <w:rsid w:val="00AD375F"/>
    <w:rsid w:val="00AD44DE"/>
    <w:rsid w:val="00AD4E36"/>
    <w:rsid w:val="00AD55F0"/>
    <w:rsid w:val="00AD5EAA"/>
    <w:rsid w:val="00AD68A4"/>
    <w:rsid w:val="00AD6E7B"/>
    <w:rsid w:val="00AD70E7"/>
    <w:rsid w:val="00AD752C"/>
    <w:rsid w:val="00AE011E"/>
    <w:rsid w:val="00AE0BF4"/>
    <w:rsid w:val="00AE153E"/>
    <w:rsid w:val="00AE2B78"/>
    <w:rsid w:val="00AE3323"/>
    <w:rsid w:val="00AE3471"/>
    <w:rsid w:val="00AE3558"/>
    <w:rsid w:val="00AE69FC"/>
    <w:rsid w:val="00AF0025"/>
    <w:rsid w:val="00AF0885"/>
    <w:rsid w:val="00AF0FA3"/>
    <w:rsid w:val="00AF113D"/>
    <w:rsid w:val="00AF1256"/>
    <w:rsid w:val="00AF173D"/>
    <w:rsid w:val="00AF1911"/>
    <w:rsid w:val="00AF3238"/>
    <w:rsid w:val="00AF34DD"/>
    <w:rsid w:val="00AF39C8"/>
    <w:rsid w:val="00AF4354"/>
    <w:rsid w:val="00AF49ED"/>
    <w:rsid w:val="00AF5670"/>
    <w:rsid w:val="00AF5E32"/>
    <w:rsid w:val="00AF6BBC"/>
    <w:rsid w:val="00AF75D3"/>
    <w:rsid w:val="00AF7FD0"/>
    <w:rsid w:val="00B00C2F"/>
    <w:rsid w:val="00B00DC0"/>
    <w:rsid w:val="00B0171B"/>
    <w:rsid w:val="00B0382D"/>
    <w:rsid w:val="00B04DFB"/>
    <w:rsid w:val="00B058C0"/>
    <w:rsid w:val="00B05964"/>
    <w:rsid w:val="00B05E0E"/>
    <w:rsid w:val="00B06837"/>
    <w:rsid w:val="00B06D03"/>
    <w:rsid w:val="00B1041F"/>
    <w:rsid w:val="00B10C24"/>
    <w:rsid w:val="00B119BE"/>
    <w:rsid w:val="00B122B6"/>
    <w:rsid w:val="00B12442"/>
    <w:rsid w:val="00B125B7"/>
    <w:rsid w:val="00B12D43"/>
    <w:rsid w:val="00B12F5E"/>
    <w:rsid w:val="00B14628"/>
    <w:rsid w:val="00B151BD"/>
    <w:rsid w:val="00B160AE"/>
    <w:rsid w:val="00B16573"/>
    <w:rsid w:val="00B16A65"/>
    <w:rsid w:val="00B20F25"/>
    <w:rsid w:val="00B2124A"/>
    <w:rsid w:val="00B218AD"/>
    <w:rsid w:val="00B2208F"/>
    <w:rsid w:val="00B22D7C"/>
    <w:rsid w:val="00B2493C"/>
    <w:rsid w:val="00B24FF3"/>
    <w:rsid w:val="00B25F01"/>
    <w:rsid w:val="00B26AB4"/>
    <w:rsid w:val="00B26ADD"/>
    <w:rsid w:val="00B334E4"/>
    <w:rsid w:val="00B34A66"/>
    <w:rsid w:val="00B34D7B"/>
    <w:rsid w:val="00B35403"/>
    <w:rsid w:val="00B3684C"/>
    <w:rsid w:val="00B36CCA"/>
    <w:rsid w:val="00B37215"/>
    <w:rsid w:val="00B37FAE"/>
    <w:rsid w:val="00B40055"/>
    <w:rsid w:val="00B4091D"/>
    <w:rsid w:val="00B40EA7"/>
    <w:rsid w:val="00B42562"/>
    <w:rsid w:val="00B42757"/>
    <w:rsid w:val="00B42919"/>
    <w:rsid w:val="00B43CCD"/>
    <w:rsid w:val="00B44E3A"/>
    <w:rsid w:val="00B4685E"/>
    <w:rsid w:val="00B473E3"/>
    <w:rsid w:val="00B47792"/>
    <w:rsid w:val="00B47C42"/>
    <w:rsid w:val="00B50312"/>
    <w:rsid w:val="00B513CE"/>
    <w:rsid w:val="00B51A8E"/>
    <w:rsid w:val="00B52073"/>
    <w:rsid w:val="00B52444"/>
    <w:rsid w:val="00B54B78"/>
    <w:rsid w:val="00B54FDC"/>
    <w:rsid w:val="00B55C0A"/>
    <w:rsid w:val="00B60AA8"/>
    <w:rsid w:val="00B6155C"/>
    <w:rsid w:val="00B61C09"/>
    <w:rsid w:val="00B62D16"/>
    <w:rsid w:val="00B630EC"/>
    <w:rsid w:val="00B6348E"/>
    <w:rsid w:val="00B63C10"/>
    <w:rsid w:val="00B63CA4"/>
    <w:rsid w:val="00B63CBC"/>
    <w:rsid w:val="00B64AE8"/>
    <w:rsid w:val="00B64F88"/>
    <w:rsid w:val="00B65140"/>
    <w:rsid w:val="00B6647E"/>
    <w:rsid w:val="00B674CD"/>
    <w:rsid w:val="00B6792B"/>
    <w:rsid w:val="00B715FE"/>
    <w:rsid w:val="00B72592"/>
    <w:rsid w:val="00B729E6"/>
    <w:rsid w:val="00B73335"/>
    <w:rsid w:val="00B73751"/>
    <w:rsid w:val="00B74602"/>
    <w:rsid w:val="00B76DEF"/>
    <w:rsid w:val="00B7736C"/>
    <w:rsid w:val="00B77F30"/>
    <w:rsid w:val="00B81F3A"/>
    <w:rsid w:val="00B847FC"/>
    <w:rsid w:val="00B85054"/>
    <w:rsid w:val="00B858A1"/>
    <w:rsid w:val="00B86593"/>
    <w:rsid w:val="00B876EE"/>
    <w:rsid w:val="00B90E79"/>
    <w:rsid w:val="00B91699"/>
    <w:rsid w:val="00B91707"/>
    <w:rsid w:val="00B918A8"/>
    <w:rsid w:val="00B92315"/>
    <w:rsid w:val="00B961AF"/>
    <w:rsid w:val="00B96C23"/>
    <w:rsid w:val="00B974C8"/>
    <w:rsid w:val="00BA01D6"/>
    <w:rsid w:val="00BA0564"/>
    <w:rsid w:val="00BA0EA6"/>
    <w:rsid w:val="00BA108A"/>
    <w:rsid w:val="00BA192B"/>
    <w:rsid w:val="00BA201A"/>
    <w:rsid w:val="00BA2345"/>
    <w:rsid w:val="00BA3563"/>
    <w:rsid w:val="00BA3F79"/>
    <w:rsid w:val="00BA4080"/>
    <w:rsid w:val="00BA46BB"/>
    <w:rsid w:val="00BA6466"/>
    <w:rsid w:val="00BA7E7B"/>
    <w:rsid w:val="00BB0CF2"/>
    <w:rsid w:val="00BB221E"/>
    <w:rsid w:val="00BB2229"/>
    <w:rsid w:val="00BB254E"/>
    <w:rsid w:val="00BB279D"/>
    <w:rsid w:val="00BB2DCE"/>
    <w:rsid w:val="00BB7996"/>
    <w:rsid w:val="00BB7E19"/>
    <w:rsid w:val="00BC2429"/>
    <w:rsid w:val="00BC2586"/>
    <w:rsid w:val="00BC3C93"/>
    <w:rsid w:val="00BC4A53"/>
    <w:rsid w:val="00BC5BE0"/>
    <w:rsid w:val="00BC5DD6"/>
    <w:rsid w:val="00BC7E88"/>
    <w:rsid w:val="00BD14BA"/>
    <w:rsid w:val="00BD217E"/>
    <w:rsid w:val="00BD2864"/>
    <w:rsid w:val="00BD3A39"/>
    <w:rsid w:val="00BD3EDB"/>
    <w:rsid w:val="00BD53F1"/>
    <w:rsid w:val="00BD57F8"/>
    <w:rsid w:val="00BD57FD"/>
    <w:rsid w:val="00BD6587"/>
    <w:rsid w:val="00BD7269"/>
    <w:rsid w:val="00BD767C"/>
    <w:rsid w:val="00BE08C2"/>
    <w:rsid w:val="00BE28BF"/>
    <w:rsid w:val="00BE408D"/>
    <w:rsid w:val="00BE4492"/>
    <w:rsid w:val="00BE4899"/>
    <w:rsid w:val="00BE6314"/>
    <w:rsid w:val="00BE63F2"/>
    <w:rsid w:val="00BE66C5"/>
    <w:rsid w:val="00BE68F8"/>
    <w:rsid w:val="00BE751B"/>
    <w:rsid w:val="00BF0746"/>
    <w:rsid w:val="00BF19C8"/>
    <w:rsid w:val="00BF2B60"/>
    <w:rsid w:val="00BF3939"/>
    <w:rsid w:val="00BF3C1F"/>
    <w:rsid w:val="00BF4120"/>
    <w:rsid w:val="00BF43F4"/>
    <w:rsid w:val="00BF509A"/>
    <w:rsid w:val="00BF514E"/>
    <w:rsid w:val="00BF51AD"/>
    <w:rsid w:val="00BF6908"/>
    <w:rsid w:val="00BF74D4"/>
    <w:rsid w:val="00C00C05"/>
    <w:rsid w:val="00C011E2"/>
    <w:rsid w:val="00C01C38"/>
    <w:rsid w:val="00C03408"/>
    <w:rsid w:val="00C04020"/>
    <w:rsid w:val="00C0403A"/>
    <w:rsid w:val="00C043FE"/>
    <w:rsid w:val="00C044C0"/>
    <w:rsid w:val="00C05C89"/>
    <w:rsid w:val="00C063AC"/>
    <w:rsid w:val="00C0727F"/>
    <w:rsid w:val="00C126CF"/>
    <w:rsid w:val="00C13417"/>
    <w:rsid w:val="00C13831"/>
    <w:rsid w:val="00C147D1"/>
    <w:rsid w:val="00C14A10"/>
    <w:rsid w:val="00C15049"/>
    <w:rsid w:val="00C15E22"/>
    <w:rsid w:val="00C16B32"/>
    <w:rsid w:val="00C2063E"/>
    <w:rsid w:val="00C2065F"/>
    <w:rsid w:val="00C215EE"/>
    <w:rsid w:val="00C216A3"/>
    <w:rsid w:val="00C22AF3"/>
    <w:rsid w:val="00C23E0C"/>
    <w:rsid w:val="00C240EC"/>
    <w:rsid w:val="00C24151"/>
    <w:rsid w:val="00C242E9"/>
    <w:rsid w:val="00C24889"/>
    <w:rsid w:val="00C30430"/>
    <w:rsid w:val="00C317E3"/>
    <w:rsid w:val="00C323A4"/>
    <w:rsid w:val="00C328F2"/>
    <w:rsid w:val="00C32960"/>
    <w:rsid w:val="00C32EF9"/>
    <w:rsid w:val="00C333C2"/>
    <w:rsid w:val="00C33E5E"/>
    <w:rsid w:val="00C34049"/>
    <w:rsid w:val="00C35A30"/>
    <w:rsid w:val="00C35B9D"/>
    <w:rsid w:val="00C35C6C"/>
    <w:rsid w:val="00C36AB6"/>
    <w:rsid w:val="00C36C4F"/>
    <w:rsid w:val="00C36CB6"/>
    <w:rsid w:val="00C3732D"/>
    <w:rsid w:val="00C40327"/>
    <w:rsid w:val="00C40BA4"/>
    <w:rsid w:val="00C418B6"/>
    <w:rsid w:val="00C41CEC"/>
    <w:rsid w:val="00C425A9"/>
    <w:rsid w:val="00C42979"/>
    <w:rsid w:val="00C42A42"/>
    <w:rsid w:val="00C42B8D"/>
    <w:rsid w:val="00C42BCD"/>
    <w:rsid w:val="00C443F7"/>
    <w:rsid w:val="00C45157"/>
    <w:rsid w:val="00C45774"/>
    <w:rsid w:val="00C45D90"/>
    <w:rsid w:val="00C467F4"/>
    <w:rsid w:val="00C46EA1"/>
    <w:rsid w:val="00C46EAC"/>
    <w:rsid w:val="00C46F5F"/>
    <w:rsid w:val="00C46FC6"/>
    <w:rsid w:val="00C505C0"/>
    <w:rsid w:val="00C50684"/>
    <w:rsid w:val="00C50773"/>
    <w:rsid w:val="00C50EA9"/>
    <w:rsid w:val="00C567B7"/>
    <w:rsid w:val="00C56C67"/>
    <w:rsid w:val="00C56D59"/>
    <w:rsid w:val="00C56D5B"/>
    <w:rsid w:val="00C5725E"/>
    <w:rsid w:val="00C60843"/>
    <w:rsid w:val="00C60B4B"/>
    <w:rsid w:val="00C618A2"/>
    <w:rsid w:val="00C61ED2"/>
    <w:rsid w:val="00C625C4"/>
    <w:rsid w:val="00C62BBB"/>
    <w:rsid w:val="00C63660"/>
    <w:rsid w:val="00C63996"/>
    <w:rsid w:val="00C640A7"/>
    <w:rsid w:val="00C64500"/>
    <w:rsid w:val="00C64F39"/>
    <w:rsid w:val="00C6550F"/>
    <w:rsid w:val="00C655B3"/>
    <w:rsid w:val="00C65E99"/>
    <w:rsid w:val="00C6676D"/>
    <w:rsid w:val="00C6681E"/>
    <w:rsid w:val="00C67D45"/>
    <w:rsid w:val="00C67F92"/>
    <w:rsid w:val="00C71BB7"/>
    <w:rsid w:val="00C723CE"/>
    <w:rsid w:val="00C727B3"/>
    <w:rsid w:val="00C727E4"/>
    <w:rsid w:val="00C72F8C"/>
    <w:rsid w:val="00C73361"/>
    <w:rsid w:val="00C743C0"/>
    <w:rsid w:val="00C744BE"/>
    <w:rsid w:val="00C77244"/>
    <w:rsid w:val="00C77712"/>
    <w:rsid w:val="00C8021C"/>
    <w:rsid w:val="00C806C6"/>
    <w:rsid w:val="00C80848"/>
    <w:rsid w:val="00C80DD3"/>
    <w:rsid w:val="00C819D8"/>
    <w:rsid w:val="00C81B89"/>
    <w:rsid w:val="00C8229A"/>
    <w:rsid w:val="00C82336"/>
    <w:rsid w:val="00C825F0"/>
    <w:rsid w:val="00C82D17"/>
    <w:rsid w:val="00C83798"/>
    <w:rsid w:val="00C837D3"/>
    <w:rsid w:val="00C849E7"/>
    <w:rsid w:val="00C84DB2"/>
    <w:rsid w:val="00C85C65"/>
    <w:rsid w:val="00C863B9"/>
    <w:rsid w:val="00C87003"/>
    <w:rsid w:val="00C87900"/>
    <w:rsid w:val="00C915BE"/>
    <w:rsid w:val="00C923F3"/>
    <w:rsid w:val="00C92916"/>
    <w:rsid w:val="00C93298"/>
    <w:rsid w:val="00C9362B"/>
    <w:rsid w:val="00C937F1"/>
    <w:rsid w:val="00C9595D"/>
    <w:rsid w:val="00C95EAB"/>
    <w:rsid w:val="00C96ED3"/>
    <w:rsid w:val="00C96F4A"/>
    <w:rsid w:val="00C96FC0"/>
    <w:rsid w:val="00CA1C56"/>
    <w:rsid w:val="00CA2A8D"/>
    <w:rsid w:val="00CA3A90"/>
    <w:rsid w:val="00CA42D7"/>
    <w:rsid w:val="00CA499F"/>
    <w:rsid w:val="00CA4DAD"/>
    <w:rsid w:val="00CA5813"/>
    <w:rsid w:val="00CA5A48"/>
    <w:rsid w:val="00CA6852"/>
    <w:rsid w:val="00CA6966"/>
    <w:rsid w:val="00CA69DD"/>
    <w:rsid w:val="00CA741E"/>
    <w:rsid w:val="00CA7459"/>
    <w:rsid w:val="00CB056B"/>
    <w:rsid w:val="00CB0721"/>
    <w:rsid w:val="00CB17D0"/>
    <w:rsid w:val="00CB1F2F"/>
    <w:rsid w:val="00CB1F73"/>
    <w:rsid w:val="00CB6758"/>
    <w:rsid w:val="00CB6E4B"/>
    <w:rsid w:val="00CB7386"/>
    <w:rsid w:val="00CB7EA9"/>
    <w:rsid w:val="00CC1BE8"/>
    <w:rsid w:val="00CC21E6"/>
    <w:rsid w:val="00CC2478"/>
    <w:rsid w:val="00CC3357"/>
    <w:rsid w:val="00CC5178"/>
    <w:rsid w:val="00CC5560"/>
    <w:rsid w:val="00CC604D"/>
    <w:rsid w:val="00CC6854"/>
    <w:rsid w:val="00CC6979"/>
    <w:rsid w:val="00CC7D03"/>
    <w:rsid w:val="00CC7D76"/>
    <w:rsid w:val="00CD0046"/>
    <w:rsid w:val="00CD1E63"/>
    <w:rsid w:val="00CD35AE"/>
    <w:rsid w:val="00CD3BD5"/>
    <w:rsid w:val="00CD5014"/>
    <w:rsid w:val="00CD52BD"/>
    <w:rsid w:val="00CD5C68"/>
    <w:rsid w:val="00CD67AC"/>
    <w:rsid w:val="00CD6D65"/>
    <w:rsid w:val="00CD746A"/>
    <w:rsid w:val="00CD7D44"/>
    <w:rsid w:val="00CE09E1"/>
    <w:rsid w:val="00CE0F50"/>
    <w:rsid w:val="00CE22BE"/>
    <w:rsid w:val="00CE3270"/>
    <w:rsid w:val="00CE42C9"/>
    <w:rsid w:val="00CE532E"/>
    <w:rsid w:val="00CE54AE"/>
    <w:rsid w:val="00CE7058"/>
    <w:rsid w:val="00CE73C8"/>
    <w:rsid w:val="00CE744E"/>
    <w:rsid w:val="00CF09F4"/>
    <w:rsid w:val="00CF0E45"/>
    <w:rsid w:val="00CF1142"/>
    <w:rsid w:val="00CF12C2"/>
    <w:rsid w:val="00CF1AE9"/>
    <w:rsid w:val="00CF202F"/>
    <w:rsid w:val="00CF37E8"/>
    <w:rsid w:val="00CF3DE8"/>
    <w:rsid w:val="00CF55BD"/>
    <w:rsid w:val="00CF7002"/>
    <w:rsid w:val="00CF7405"/>
    <w:rsid w:val="00D03CC1"/>
    <w:rsid w:val="00D04911"/>
    <w:rsid w:val="00D0569F"/>
    <w:rsid w:val="00D056B5"/>
    <w:rsid w:val="00D05C66"/>
    <w:rsid w:val="00D05E3B"/>
    <w:rsid w:val="00D07124"/>
    <w:rsid w:val="00D07740"/>
    <w:rsid w:val="00D101C9"/>
    <w:rsid w:val="00D10841"/>
    <w:rsid w:val="00D1115B"/>
    <w:rsid w:val="00D11257"/>
    <w:rsid w:val="00D116F3"/>
    <w:rsid w:val="00D12672"/>
    <w:rsid w:val="00D13E13"/>
    <w:rsid w:val="00D15648"/>
    <w:rsid w:val="00D15D04"/>
    <w:rsid w:val="00D20418"/>
    <w:rsid w:val="00D215C1"/>
    <w:rsid w:val="00D219D3"/>
    <w:rsid w:val="00D22499"/>
    <w:rsid w:val="00D2303E"/>
    <w:rsid w:val="00D233BE"/>
    <w:rsid w:val="00D236B5"/>
    <w:rsid w:val="00D25B7C"/>
    <w:rsid w:val="00D31864"/>
    <w:rsid w:val="00D32192"/>
    <w:rsid w:val="00D32840"/>
    <w:rsid w:val="00D3316E"/>
    <w:rsid w:val="00D332FC"/>
    <w:rsid w:val="00D33C6B"/>
    <w:rsid w:val="00D34D82"/>
    <w:rsid w:val="00D36334"/>
    <w:rsid w:val="00D37803"/>
    <w:rsid w:val="00D42136"/>
    <w:rsid w:val="00D42C34"/>
    <w:rsid w:val="00D43AC8"/>
    <w:rsid w:val="00D44934"/>
    <w:rsid w:val="00D45B4E"/>
    <w:rsid w:val="00D46073"/>
    <w:rsid w:val="00D47630"/>
    <w:rsid w:val="00D50C19"/>
    <w:rsid w:val="00D52A41"/>
    <w:rsid w:val="00D53A16"/>
    <w:rsid w:val="00D53BE0"/>
    <w:rsid w:val="00D54A20"/>
    <w:rsid w:val="00D5527D"/>
    <w:rsid w:val="00D5588C"/>
    <w:rsid w:val="00D55996"/>
    <w:rsid w:val="00D55F84"/>
    <w:rsid w:val="00D5658F"/>
    <w:rsid w:val="00D56857"/>
    <w:rsid w:val="00D60E71"/>
    <w:rsid w:val="00D639FD"/>
    <w:rsid w:val="00D65680"/>
    <w:rsid w:val="00D65ADD"/>
    <w:rsid w:val="00D65B1B"/>
    <w:rsid w:val="00D6654D"/>
    <w:rsid w:val="00D669A0"/>
    <w:rsid w:val="00D675DD"/>
    <w:rsid w:val="00D702A7"/>
    <w:rsid w:val="00D713E6"/>
    <w:rsid w:val="00D7225A"/>
    <w:rsid w:val="00D759D2"/>
    <w:rsid w:val="00D75E03"/>
    <w:rsid w:val="00D7633F"/>
    <w:rsid w:val="00D7657A"/>
    <w:rsid w:val="00D82C70"/>
    <w:rsid w:val="00D83A3B"/>
    <w:rsid w:val="00D843E6"/>
    <w:rsid w:val="00D84E23"/>
    <w:rsid w:val="00D85C21"/>
    <w:rsid w:val="00D867CF"/>
    <w:rsid w:val="00D8723C"/>
    <w:rsid w:val="00D9128C"/>
    <w:rsid w:val="00D918D4"/>
    <w:rsid w:val="00D91B72"/>
    <w:rsid w:val="00D93D87"/>
    <w:rsid w:val="00D94726"/>
    <w:rsid w:val="00D94AE7"/>
    <w:rsid w:val="00D94FB9"/>
    <w:rsid w:val="00D95047"/>
    <w:rsid w:val="00D955F9"/>
    <w:rsid w:val="00D956D1"/>
    <w:rsid w:val="00D95FA4"/>
    <w:rsid w:val="00D968AD"/>
    <w:rsid w:val="00DA0CBC"/>
    <w:rsid w:val="00DA14B5"/>
    <w:rsid w:val="00DA18FC"/>
    <w:rsid w:val="00DA2A89"/>
    <w:rsid w:val="00DA3ED3"/>
    <w:rsid w:val="00DA46C7"/>
    <w:rsid w:val="00DA495D"/>
    <w:rsid w:val="00DA51CE"/>
    <w:rsid w:val="00DA58AB"/>
    <w:rsid w:val="00DA628C"/>
    <w:rsid w:val="00DA64A3"/>
    <w:rsid w:val="00DA65F9"/>
    <w:rsid w:val="00DA69F2"/>
    <w:rsid w:val="00DA74CD"/>
    <w:rsid w:val="00DB0595"/>
    <w:rsid w:val="00DB0F86"/>
    <w:rsid w:val="00DB147D"/>
    <w:rsid w:val="00DB27B0"/>
    <w:rsid w:val="00DB2E19"/>
    <w:rsid w:val="00DB31DF"/>
    <w:rsid w:val="00DB3CF0"/>
    <w:rsid w:val="00DB4165"/>
    <w:rsid w:val="00DB4452"/>
    <w:rsid w:val="00DB44BF"/>
    <w:rsid w:val="00DB521C"/>
    <w:rsid w:val="00DB556A"/>
    <w:rsid w:val="00DB5AF5"/>
    <w:rsid w:val="00DB68BB"/>
    <w:rsid w:val="00DB7EC4"/>
    <w:rsid w:val="00DC0ED2"/>
    <w:rsid w:val="00DC292F"/>
    <w:rsid w:val="00DC2B2B"/>
    <w:rsid w:val="00DC51DA"/>
    <w:rsid w:val="00DC5A97"/>
    <w:rsid w:val="00DC7EB4"/>
    <w:rsid w:val="00DD0273"/>
    <w:rsid w:val="00DD042D"/>
    <w:rsid w:val="00DD0E5B"/>
    <w:rsid w:val="00DD3381"/>
    <w:rsid w:val="00DD491F"/>
    <w:rsid w:val="00DD533D"/>
    <w:rsid w:val="00DE0364"/>
    <w:rsid w:val="00DE20ED"/>
    <w:rsid w:val="00DE237F"/>
    <w:rsid w:val="00DE2557"/>
    <w:rsid w:val="00DE2B8B"/>
    <w:rsid w:val="00DE3029"/>
    <w:rsid w:val="00DE3346"/>
    <w:rsid w:val="00DE3A1E"/>
    <w:rsid w:val="00DE3A3A"/>
    <w:rsid w:val="00DE3DB6"/>
    <w:rsid w:val="00DE49CB"/>
    <w:rsid w:val="00DE5072"/>
    <w:rsid w:val="00DE64A7"/>
    <w:rsid w:val="00DE7096"/>
    <w:rsid w:val="00DF2100"/>
    <w:rsid w:val="00DF3370"/>
    <w:rsid w:val="00DF348D"/>
    <w:rsid w:val="00DF367F"/>
    <w:rsid w:val="00DF4117"/>
    <w:rsid w:val="00DF4BD4"/>
    <w:rsid w:val="00DF5ED4"/>
    <w:rsid w:val="00DF6198"/>
    <w:rsid w:val="00DF65C5"/>
    <w:rsid w:val="00DF7A8F"/>
    <w:rsid w:val="00E001A0"/>
    <w:rsid w:val="00E00360"/>
    <w:rsid w:val="00E0252F"/>
    <w:rsid w:val="00E027D2"/>
    <w:rsid w:val="00E036EE"/>
    <w:rsid w:val="00E03988"/>
    <w:rsid w:val="00E053AF"/>
    <w:rsid w:val="00E10E08"/>
    <w:rsid w:val="00E12093"/>
    <w:rsid w:val="00E12284"/>
    <w:rsid w:val="00E122F9"/>
    <w:rsid w:val="00E123E1"/>
    <w:rsid w:val="00E13DD5"/>
    <w:rsid w:val="00E15052"/>
    <w:rsid w:val="00E16C04"/>
    <w:rsid w:val="00E16C9B"/>
    <w:rsid w:val="00E17286"/>
    <w:rsid w:val="00E17683"/>
    <w:rsid w:val="00E205C2"/>
    <w:rsid w:val="00E20626"/>
    <w:rsid w:val="00E21CBE"/>
    <w:rsid w:val="00E2210D"/>
    <w:rsid w:val="00E228FE"/>
    <w:rsid w:val="00E2377F"/>
    <w:rsid w:val="00E24853"/>
    <w:rsid w:val="00E253BA"/>
    <w:rsid w:val="00E25661"/>
    <w:rsid w:val="00E2624D"/>
    <w:rsid w:val="00E265F6"/>
    <w:rsid w:val="00E26A1E"/>
    <w:rsid w:val="00E27542"/>
    <w:rsid w:val="00E27691"/>
    <w:rsid w:val="00E27FC8"/>
    <w:rsid w:val="00E30E16"/>
    <w:rsid w:val="00E31257"/>
    <w:rsid w:val="00E318AF"/>
    <w:rsid w:val="00E31EAB"/>
    <w:rsid w:val="00E32CD6"/>
    <w:rsid w:val="00E32F36"/>
    <w:rsid w:val="00E354CF"/>
    <w:rsid w:val="00E377EE"/>
    <w:rsid w:val="00E40339"/>
    <w:rsid w:val="00E416B2"/>
    <w:rsid w:val="00E43E6F"/>
    <w:rsid w:val="00E4426A"/>
    <w:rsid w:val="00E456B3"/>
    <w:rsid w:val="00E463B4"/>
    <w:rsid w:val="00E468AC"/>
    <w:rsid w:val="00E47CE5"/>
    <w:rsid w:val="00E504B3"/>
    <w:rsid w:val="00E50DA1"/>
    <w:rsid w:val="00E50ED7"/>
    <w:rsid w:val="00E51399"/>
    <w:rsid w:val="00E51DCE"/>
    <w:rsid w:val="00E52366"/>
    <w:rsid w:val="00E52452"/>
    <w:rsid w:val="00E52D69"/>
    <w:rsid w:val="00E53286"/>
    <w:rsid w:val="00E54D14"/>
    <w:rsid w:val="00E54D30"/>
    <w:rsid w:val="00E55931"/>
    <w:rsid w:val="00E5744A"/>
    <w:rsid w:val="00E6013A"/>
    <w:rsid w:val="00E60A96"/>
    <w:rsid w:val="00E6135D"/>
    <w:rsid w:val="00E623E4"/>
    <w:rsid w:val="00E62538"/>
    <w:rsid w:val="00E62E06"/>
    <w:rsid w:val="00E634E7"/>
    <w:rsid w:val="00E63719"/>
    <w:rsid w:val="00E6381D"/>
    <w:rsid w:val="00E64A49"/>
    <w:rsid w:val="00E6540C"/>
    <w:rsid w:val="00E654E1"/>
    <w:rsid w:val="00E70B2F"/>
    <w:rsid w:val="00E71AC2"/>
    <w:rsid w:val="00E71F37"/>
    <w:rsid w:val="00E73A9B"/>
    <w:rsid w:val="00E74D89"/>
    <w:rsid w:val="00E74F53"/>
    <w:rsid w:val="00E75937"/>
    <w:rsid w:val="00E76DD6"/>
    <w:rsid w:val="00E80229"/>
    <w:rsid w:val="00E819DC"/>
    <w:rsid w:val="00E81C98"/>
    <w:rsid w:val="00E81D65"/>
    <w:rsid w:val="00E829CA"/>
    <w:rsid w:val="00E838E1"/>
    <w:rsid w:val="00E8397A"/>
    <w:rsid w:val="00E83B61"/>
    <w:rsid w:val="00E83EC4"/>
    <w:rsid w:val="00E85471"/>
    <w:rsid w:val="00E90184"/>
    <w:rsid w:val="00E901E6"/>
    <w:rsid w:val="00E9038B"/>
    <w:rsid w:val="00E907C6"/>
    <w:rsid w:val="00E91114"/>
    <w:rsid w:val="00E918E2"/>
    <w:rsid w:val="00E92C76"/>
    <w:rsid w:val="00E93045"/>
    <w:rsid w:val="00E947E8"/>
    <w:rsid w:val="00E96784"/>
    <w:rsid w:val="00EA061C"/>
    <w:rsid w:val="00EA1A62"/>
    <w:rsid w:val="00EA1E9A"/>
    <w:rsid w:val="00EA3102"/>
    <w:rsid w:val="00EA370C"/>
    <w:rsid w:val="00EA396E"/>
    <w:rsid w:val="00EA39F5"/>
    <w:rsid w:val="00EA3AE3"/>
    <w:rsid w:val="00EA3DDD"/>
    <w:rsid w:val="00EA410C"/>
    <w:rsid w:val="00EA4C13"/>
    <w:rsid w:val="00EA5923"/>
    <w:rsid w:val="00EA595E"/>
    <w:rsid w:val="00EA5AAA"/>
    <w:rsid w:val="00EA6368"/>
    <w:rsid w:val="00EA7553"/>
    <w:rsid w:val="00EB0158"/>
    <w:rsid w:val="00EB138B"/>
    <w:rsid w:val="00EB1929"/>
    <w:rsid w:val="00EB3B34"/>
    <w:rsid w:val="00EB41DD"/>
    <w:rsid w:val="00EB45FB"/>
    <w:rsid w:val="00EB492D"/>
    <w:rsid w:val="00EB50C4"/>
    <w:rsid w:val="00EB5B6C"/>
    <w:rsid w:val="00EB62FC"/>
    <w:rsid w:val="00EB63ED"/>
    <w:rsid w:val="00EC02F2"/>
    <w:rsid w:val="00EC0CCC"/>
    <w:rsid w:val="00EC2342"/>
    <w:rsid w:val="00EC291B"/>
    <w:rsid w:val="00EC328D"/>
    <w:rsid w:val="00EC62F4"/>
    <w:rsid w:val="00EC66BC"/>
    <w:rsid w:val="00ED1F40"/>
    <w:rsid w:val="00ED347B"/>
    <w:rsid w:val="00ED3964"/>
    <w:rsid w:val="00ED39A7"/>
    <w:rsid w:val="00ED3B59"/>
    <w:rsid w:val="00ED4230"/>
    <w:rsid w:val="00ED425D"/>
    <w:rsid w:val="00ED43A0"/>
    <w:rsid w:val="00ED4DA8"/>
    <w:rsid w:val="00ED4E47"/>
    <w:rsid w:val="00ED58ED"/>
    <w:rsid w:val="00ED5908"/>
    <w:rsid w:val="00ED6868"/>
    <w:rsid w:val="00ED6B5A"/>
    <w:rsid w:val="00ED6C78"/>
    <w:rsid w:val="00ED70E3"/>
    <w:rsid w:val="00ED7405"/>
    <w:rsid w:val="00ED7F5D"/>
    <w:rsid w:val="00EE0327"/>
    <w:rsid w:val="00EE13EE"/>
    <w:rsid w:val="00EE151D"/>
    <w:rsid w:val="00EE1545"/>
    <w:rsid w:val="00EE1E29"/>
    <w:rsid w:val="00EE34EC"/>
    <w:rsid w:val="00EE37B2"/>
    <w:rsid w:val="00EE37C4"/>
    <w:rsid w:val="00EE3A0E"/>
    <w:rsid w:val="00EE3DF5"/>
    <w:rsid w:val="00EE4905"/>
    <w:rsid w:val="00EE5F08"/>
    <w:rsid w:val="00EF0290"/>
    <w:rsid w:val="00EF0637"/>
    <w:rsid w:val="00EF0BD9"/>
    <w:rsid w:val="00EF2B59"/>
    <w:rsid w:val="00EF54C3"/>
    <w:rsid w:val="00EF7082"/>
    <w:rsid w:val="00F00EF7"/>
    <w:rsid w:val="00F011A7"/>
    <w:rsid w:val="00F064B6"/>
    <w:rsid w:val="00F06938"/>
    <w:rsid w:val="00F07BB5"/>
    <w:rsid w:val="00F07E6A"/>
    <w:rsid w:val="00F105C2"/>
    <w:rsid w:val="00F11CA5"/>
    <w:rsid w:val="00F125E6"/>
    <w:rsid w:val="00F13E59"/>
    <w:rsid w:val="00F140C0"/>
    <w:rsid w:val="00F15CA8"/>
    <w:rsid w:val="00F15F34"/>
    <w:rsid w:val="00F17AF2"/>
    <w:rsid w:val="00F17E4C"/>
    <w:rsid w:val="00F20FC1"/>
    <w:rsid w:val="00F22CE5"/>
    <w:rsid w:val="00F2321B"/>
    <w:rsid w:val="00F23963"/>
    <w:rsid w:val="00F23FCD"/>
    <w:rsid w:val="00F24415"/>
    <w:rsid w:val="00F245BE"/>
    <w:rsid w:val="00F245C2"/>
    <w:rsid w:val="00F24897"/>
    <w:rsid w:val="00F24AB5"/>
    <w:rsid w:val="00F25B8C"/>
    <w:rsid w:val="00F25D87"/>
    <w:rsid w:val="00F26793"/>
    <w:rsid w:val="00F26CCC"/>
    <w:rsid w:val="00F26ECD"/>
    <w:rsid w:val="00F30E71"/>
    <w:rsid w:val="00F33809"/>
    <w:rsid w:val="00F33844"/>
    <w:rsid w:val="00F34CD3"/>
    <w:rsid w:val="00F355CF"/>
    <w:rsid w:val="00F36621"/>
    <w:rsid w:val="00F3775C"/>
    <w:rsid w:val="00F41998"/>
    <w:rsid w:val="00F42499"/>
    <w:rsid w:val="00F43A0F"/>
    <w:rsid w:val="00F43E77"/>
    <w:rsid w:val="00F452C4"/>
    <w:rsid w:val="00F452F8"/>
    <w:rsid w:val="00F45DE6"/>
    <w:rsid w:val="00F4620B"/>
    <w:rsid w:val="00F46523"/>
    <w:rsid w:val="00F505FA"/>
    <w:rsid w:val="00F50A60"/>
    <w:rsid w:val="00F511C7"/>
    <w:rsid w:val="00F51FB8"/>
    <w:rsid w:val="00F52101"/>
    <w:rsid w:val="00F53657"/>
    <w:rsid w:val="00F544B3"/>
    <w:rsid w:val="00F54FFC"/>
    <w:rsid w:val="00F5585A"/>
    <w:rsid w:val="00F558A7"/>
    <w:rsid w:val="00F57468"/>
    <w:rsid w:val="00F57DC7"/>
    <w:rsid w:val="00F62250"/>
    <w:rsid w:val="00F6273E"/>
    <w:rsid w:val="00F633B1"/>
    <w:rsid w:val="00F6371C"/>
    <w:rsid w:val="00F6415E"/>
    <w:rsid w:val="00F670D1"/>
    <w:rsid w:val="00F67D6D"/>
    <w:rsid w:val="00F67F6C"/>
    <w:rsid w:val="00F701F5"/>
    <w:rsid w:val="00F70ACD"/>
    <w:rsid w:val="00F71B76"/>
    <w:rsid w:val="00F72880"/>
    <w:rsid w:val="00F73895"/>
    <w:rsid w:val="00F7511D"/>
    <w:rsid w:val="00F7562C"/>
    <w:rsid w:val="00F75C74"/>
    <w:rsid w:val="00F76B7C"/>
    <w:rsid w:val="00F77A61"/>
    <w:rsid w:val="00F816FA"/>
    <w:rsid w:val="00F81AF7"/>
    <w:rsid w:val="00F82A38"/>
    <w:rsid w:val="00F8466B"/>
    <w:rsid w:val="00F853A8"/>
    <w:rsid w:val="00F8604A"/>
    <w:rsid w:val="00F8666F"/>
    <w:rsid w:val="00F86D61"/>
    <w:rsid w:val="00F874D8"/>
    <w:rsid w:val="00F87ED9"/>
    <w:rsid w:val="00F908BB"/>
    <w:rsid w:val="00F930E6"/>
    <w:rsid w:val="00F933DF"/>
    <w:rsid w:val="00F93A15"/>
    <w:rsid w:val="00F94724"/>
    <w:rsid w:val="00F94D9B"/>
    <w:rsid w:val="00F950B6"/>
    <w:rsid w:val="00F95D58"/>
    <w:rsid w:val="00F95F62"/>
    <w:rsid w:val="00F965A4"/>
    <w:rsid w:val="00F967AB"/>
    <w:rsid w:val="00F97400"/>
    <w:rsid w:val="00F974BA"/>
    <w:rsid w:val="00F97DCB"/>
    <w:rsid w:val="00FA09AD"/>
    <w:rsid w:val="00FA0FB6"/>
    <w:rsid w:val="00FA29AA"/>
    <w:rsid w:val="00FA4070"/>
    <w:rsid w:val="00FA5A7D"/>
    <w:rsid w:val="00FA6763"/>
    <w:rsid w:val="00FA67DD"/>
    <w:rsid w:val="00FA6A35"/>
    <w:rsid w:val="00FA6F63"/>
    <w:rsid w:val="00FB127F"/>
    <w:rsid w:val="00FB420B"/>
    <w:rsid w:val="00FB48A0"/>
    <w:rsid w:val="00FB4FFE"/>
    <w:rsid w:val="00FB5E17"/>
    <w:rsid w:val="00FB5E90"/>
    <w:rsid w:val="00FB605B"/>
    <w:rsid w:val="00FB784D"/>
    <w:rsid w:val="00FB7E47"/>
    <w:rsid w:val="00FC01A8"/>
    <w:rsid w:val="00FC059D"/>
    <w:rsid w:val="00FC07F5"/>
    <w:rsid w:val="00FC143E"/>
    <w:rsid w:val="00FC3A26"/>
    <w:rsid w:val="00FC3FE5"/>
    <w:rsid w:val="00FC5B4C"/>
    <w:rsid w:val="00FC629B"/>
    <w:rsid w:val="00FC73B9"/>
    <w:rsid w:val="00FD0201"/>
    <w:rsid w:val="00FD03A6"/>
    <w:rsid w:val="00FD09BE"/>
    <w:rsid w:val="00FD1173"/>
    <w:rsid w:val="00FD237C"/>
    <w:rsid w:val="00FD27D8"/>
    <w:rsid w:val="00FD36EC"/>
    <w:rsid w:val="00FD37AE"/>
    <w:rsid w:val="00FD3849"/>
    <w:rsid w:val="00FD38F6"/>
    <w:rsid w:val="00FD3FC2"/>
    <w:rsid w:val="00FD45BB"/>
    <w:rsid w:val="00FD4D98"/>
    <w:rsid w:val="00FD51F7"/>
    <w:rsid w:val="00FD690F"/>
    <w:rsid w:val="00FD6A0C"/>
    <w:rsid w:val="00FE0EB6"/>
    <w:rsid w:val="00FE28C6"/>
    <w:rsid w:val="00FE3D8F"/>
    <w:rsid w:val="00FE5995"/>
    <w:rsid w:val="00FE5D49"/>
    <w:rsid w:val="00FE6020"/>
    <w:rsid w:val="00FE618C"/>
    <w:rsid w:val="00FE61AC"/>
    <w:rsid w:val="00FE62E3"/>
    <w:rsid w:val="00FE6BAE"/>
    <w:rsid w:val="00FE6D32"/>
    <w:rsid w:val="00FE6F7E"/>
    <w:rsid w:val="00FE73D1"/>
    <w:rsid w:val="00FE7A51"/>
    <w:rsid w:val="00FE7DEC"/>
    <w:rsid w:val="00FF0494"/>
    <w:rsid w:val="00FF16E5"/>
    <w:rsid w:val="00FF22AE"/>
    <w:rsid w:val="00FF2774"/>
    <w:rsid w:val="00FF44C7"/>
    <w:rsid w:val="00FF482C"/>
    <w:rsid w:val="00FF489B"/>
    <w:rsid w:val="00FF4DA2"/>
    <w:rsid w:val="00FF5FDE"/>
    <w:rsid w:val="00FF66C5"/>
    <w:rsid w:val="00FF7E9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69A66357"/>
  <w15:docId w15:val="{E8041072-82DD-4F0E-8D30-D55C566D54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535A43"/>
    <w:pPr>
      <w:spacing w:before="80" w:after="120"/>
      <w:ind w:left="567"/>
      <w:jc w:val="both"/>
    </w:pPr>
    <w:rPr>
      <w:rFonts w:ascii="Arial" w:hAnsi="Arial"/>
      <w:sz w:val="24"/>
      <w:lang w:eastAsia="en-US"/>
    </w:rPr>
  </w:style>
  <w:style w:type="paragraph" w:styleId="Pealkiri1">
    <w:name w:val="heading 1"/>
    <w:aliases w:val="Heading 1_TMP"/>
    <w:basedOn w:val="Normaallaad"/>
    <w:next w:val="Normaallaad"/>
    <w:link w:val="Pealkiri1Mrk"/>
    <w:qFormat/>
    <w:rsid w:val="00E2210D"/>
    <w:pPr>
      <w:keepNext/>
      <w:numPr>
        <w:numId w:val="1"/>
      </w:numPr>
      <w:spacing w:before="320" w:after="60"/>
      <w:outlineLvl w:val="0"/>
    </w:pPr>
    <w:rPr>
      <w:rFonts w:ascii="Times New Roman" w:hAnsi="Times New Roman"/>
      <w:b/>
      <w:caps/>
      <w:color w:val="0070C0"/>
      <w:kern w:val="28"/>
      <w:sz w:val="28"/>
    </w:rPr>
  </w:style>
  <w:style w:type="paragraph" w:styleId="Pealkiri2">
    <w:name w:val="heading 2"/>
    <w:aliases w:val="Heading 2_TMP"/>
    <w:basedOn w:val="Normaallaad"/>
    <w:next w:val="Normaallaad"/>
    <w:link w:val="Pealkiri2Mrk"/>
    <w:qFormat/>
    <w:rsid w:val="002875C4"/>
    <w:pPr>
      <w:keepNext/>
      <w:numPr>
        <w:ilvl w:val="1"/>
        <w:numId w:val="1"/>
      </w:numPr>
      <w:spacing w:before="360" w:after="0"/>
      <w:jc w:val="left"/>
      <w:outlineLvl w:val="1"/>
    </w:pPr>
    <w:rPr>
      <w:rFonts w:ascii="Times New Roman" w:hAnsi="Times New Roman"/>
      <w:b/>
      <w:caps/>
    </w:rPr>
  </w:style>
  <w:style w:type="paragraph" w:styleId="Pealkiri3">
    <w:name w:val="heading 3"/>
    <w:aliases w:val="Heading 3 Char1,Heading 3_TMP"/>
    <w:basedOn w:val="Normaallaad"/>
    <w:next w:val="Normaallaad"/>
    <w:qFormat/>
    <w:rsid w:val="002D6CFD"/>
    <w:pPr>
      <w:keepNext/>
      <w:numPr>
        <w:ilvl w:val="2"/>
        <w:numId w:val="1"/>
      </w:numPr>
      <w:spacing w:before="120" w:after="0"/>
      <w:outlineLvl w:val="2"/>
    </w:pPr>
    <w:rPr>
      <w:rFonts w:ascii="Times New Roman" w:hAnsi="Times New Roman"/>
      <w:b/>
      <w:i/>
    </w:rPr>
  </w:style>
  <w:style w:type="paragraph" w:styleId="Pealkiri4">
    <w:name w:val="heading 4"/>
    <w:aliases w:val="Heading 4_TMP"/>
    <w:basedOn w:val="Normaallaad"/>
    <w:next w:val="Kehatekst"/>
    <w:qFormat/>
    <w:rsid w:val="006873C0"/>
    <w:pPr>
      <w:keepNext/>
      <w:numPr>
        <w:ilvl w:val="3"/>
        <w:numId w:val="1"/>
      </w:numPr>
      <w:spacing w:before="120" w:after="0"/>
      <w:jc w:val="left"/>
      <w:outlineLvl w:val="3"/>
    </w:pPr>
    <w:rPr>
      <w:rFonts w:ascii="Times New Roman" w:hAnsi="Times New Roman"/>
      <w:i/>
      <w:kern w:val="28"/>
      <w:lang w:val="en-US"/>
    </w:rPr>
  </w:style>
  <w:style w:type="paragraph" w:styleId="Pealkiri5">
    <w:name w:val="heading 5"/>
    <w:aliases w:val="Heading 5 Char"/>
    <w:basedOn w:val="Normaallaad"/>
    <w:next w:val="Kehatekst"/>
    <w:qFormat/>
    <w:pPr>
      <w:keepNext/>
      <w:spacing w:before="120" w:after="80"/>
      <w:outlineLvl w:val="4"/>
    </w:pPr>
    <w:rPr>
      <w:b/>
      <w:kern w:val="28"/>
      <w:lang w:val="en-US"/>
    </w:rPr>
  </w:style>
  <w:style w:type="paragraph" w:styleId="Pealkiri6">
    <w:name w:val="heading 6"/>
    <w:basedOn w:val="Normaallaad"/>
    <w:next w:val="Kehatekst"/>
    <w:qFormat/>
    <w:pPr>
      <w:keepNext/>
      <w:numPr>
        <w:ilvl w:val="5"/>
        <w:numId w:val="1"/>
      </w:numPr>
      <w:spacing w:before="120" w:after="80"/>
      <w:outlineLvl w:val="5"/>
    </w:pPr>
    <w:rPr>
      <w:b/>
      <w:i/>
      <w:kern w:val="28"/>
      <w:lang w:val="en-US"/>
    </w:rPr>
  </w:style>
  <w:style w:type="paragraph" w:styleId="Pealkiri7">
    <w:name w:val="heading 7"/>
    <w:basedOn w:val="Normaallaad"/>
    <w:next w:val="Kehatekst"/>
    <w:qFormat/>
    <w:pPr>
      <w:keepNext/>
      <w:numPr>
        <w:ilvl w:val="6"/>
        <w:numId w:val="1"/>
      </w:numPr>
      <w:spacing w:after="60"/>
      <w:outlineLvl w:val="6"/>
    </w:pPr>
    <w:rPr>
      <w:b/>
      <w:kern w:val="28"/>
      <w:sz w:val="20"/>
      <w:lang w:val="en-US"/>
    </w:rPr>
  </w:style>
  <w:style w:type="paragraph" w:styleId="Pealkiri8">
    <w:name w:val="heading 8"/>
    <w:basedOn w:val="Normaallaad"/>
    <w:next w:val="Kehatekst"/>
    <w:qFormat/>
    <w:pPr>
      <w:keepNext/>
      <w:numPr>
        <w:ilvl w:val="7"/>
        <w:numId w:val="1"/>
      </w:numPr>
      <w:spacing w:after="60"/>
      <w:outlineLvl w:val="7"/>
    </w:pPr>
    <w:rPr>
      <w:b/>
      <w:i/>
      <w:kern w:val="28"/>
      <w:sz w:val="20"/>
      <w:lang w:val="en-US"/>
    </w:rPr>
  </w:style>
  <w:style w:type="paragraph" w:styleId="Pealkiri9">
    <w:name w:val="heading 9"/>
    <w:basedOn w:val="Normaallaad"/>
    <w:next w:val="Kehatekst"/>
    <w:qFormat/>
    <w:pPr>
      <w:keepNext/>
      <w:numPr>
        <w:ilvl w:val="8"/>
        <w:numId w:val="1"/>
      </w:numPr>
      <w:spacing w:after="60"/>
      <w:outlineLvl w:val="8"/>
    </w:pPr>
    <w:rPr>
      <w:b/>
      <w:i/>
      <w:kern w:val="28"/>
      <w:sz w:val="20"/>
      <w:lang w:val="en-U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Kehatekst">
    <w:name w:val="Body Text"/>
    <w:aliases w:val="Body Text Char"/>
    <w:basedOn w:val="Normaallaad"/>
    <w:pPr>
      <w:spacing w:after="160"/>
    </w:pPr>
    <w:rPr>
      <w:sz w:val="20"/>
      <w:lang w:val="en-US"/>
    </w:rPr>
  </w:style>
  <w:style w:type="paragraph" w:styleId="Loenditpp">
    <w:name w:val="List Bullet"/>
    <w:basedOn w:val="Normaallaad"/>
    <w:pPr>
      <w:spacing w:before="60" w:after="60"/>
      <w:ind w:left="720" w:hanging="720"/>
    </w:pPr>
  </w:style>
  <w:style w:type="paragraph" w:styleId="Loend">
    <w:name w:val="List"/>
    <w:basedOn w:val="Normaallaad"/>
    <w:pPr>
      <w:spacing w:before="120"/>
      <w:ind w:left="720" w:hanging="720"/>
    </w:pPr>
  </w:style>
  <w:style w:type="paragraph" w:styleId="Loend2">
    <w:name w:val="List 2"/>
    <w:basedOn w:val="Normaallaad"/>
    <w:pPr>
      <w:spacing w:before="120"/>
      <w:ind w:left="720" w:right="720" w:hanging="720"/>
    </w:pPr>
  </w:style>
  <w:style w:type="paragraph" w:styleId="Jalus">
    <w:name w:val="footer"/>
    <w:basedOn w:val="Kehatekst"/>
    <w:pPr>
      <w:tabs>
        <w:tab w:val="center" w:pos="4153"/>
        <w:tab w:val="right" w:pos="8306"/>
      </w:tabs>
      <w:spacing w:before="0" w:after="0"/>
    </w:pPr>
    <w:rPr>
      <w:sz w:val="16"/>
    </w:rPr>
  </w:style>
  <w:style w:type="paragraph" w:styleId="Allmrkusetekst">
    <w:name w:val="footnote text"/>
    <w:basedOn w:val="Normaallaad"/>
    <w:semiHidden/>
    <w:rPr>
      <w:sz w:val="20"/>
    </w:rPr>
  </w:style>
  <w:style w:type="paragraph" w:styleId="Loendinumber">
    <w:name w:val="List Number"/>
    <w:basedOn w:val="Normaallaad"/>
    <w:pPr>
      <w:spacing w:before="60" w:after="60"/>
      <w:ind w:left="720" w:hanging="720"/>
    </w:pPr>
  </w:style>
  <w:style w:type="character" w:styleId="Lehekljenumber">
    <w:name w:val="page number"/>
    <w:rPr>
      <w:rFonts w:ascii="Times New Roman" w:hAnsi="Times New Roman"/>
      <w:dstrike w:val="0"/>
      <w:position w:val="0"/>
      <w:sz w:val="16"/>
      <w:vertAlign w:val="baseline"/>
    </w:rPr>
  </w:style>
  <w:style w:type="paragraph" w:styleId="Pis">
    <w:name w:val="header"/>
    <w:basedOn w:val="Kehatekst"/>
    <w:pPr>
      <w:keepLines/>
      <w:tabs>
        <w:tab w:val="center" w:pos="4320"/>
        <w:tab w:val="right" w:pos="8640"/>
      </w:tabs>
      <w:spacing w:before="0" w:after="0"/>
    </w:pPr>
    <w:rPr>
      <w:sz w:val="16"/>
    </w:rPr>
  </w:style>
  <w:style w:type="character" w:styleId="Kommentaariviide">
    <w:name w:val="annotation reference"/>
    <w:semiHidden/>
    <w:rPr>
      <w:sz w:val="16"/>
    </w:rPr>
  </w:style>
  <w:style w:type="paragraph" w:styleId="Kommentaaritekst">
    <w:name w:val="annotation text"/>
    <w:basedOn w:val="Normaallaad"/>
    <w:link w:val="KommentaaritekstMrk"/>
    <w:semiHidden/>
    <w:rPr>
      <w:sz w:val="20"/>
      <w:lang w:val="x-none"/>
    </w:rPr>
  </w:style>
  <w:style w:type="paragraph" w:styleId="SK1">
    <w:name w:val="toc 1"/>
    <w:basedOn w:val="Normaallaad"/>
    <w:next w:val="Normaallaad"/>
    <w:uiPriority w:val="39"/>
    <w:rsid w:val="00003666"/>
    <w:pPr>
      <w:spacing w:before="120"/>
      <w:jc w:val="left"/>
    </w:pPr>
    <w:rPr>
      <w:b/>
      <w:caps/>
    </w:rPr>
  </w:style>
  <w:style w:type="paragraph" w:styleId="SK2">
    <w:name w:val="toc 2"/>
    <w:basedOn w:val="Normaallaad"/>
    <w:next w:val="Normaallaad"/>
    <w:uiPriority w:val="39"/>
    <w:rsid w:val="00003666"/>
    <w:pPr>
      <w:spacing w:before="0" w:after="0"/>
      <w:ind w:left="240"/>
      <w:jc w:val="left"/>
    </w:pPr>
    <w:rPr>
      <w:smallCaps/>
    </w:rPr>
  </w:style>
  <w:style w:type="paragraph" w:styleId="SK3">
    <w:name w:val="toc 3"/>
    <w:basedOn w:val="Normaallaad"/>
    <w:next w:val="Normaallaad"/>
    <w:uiPriority w:val="39"/>
    <w:rsid w:val="00003666"/>
    <w:pPr>
      <w:spacing w:before="0" w:after="0"/>
      <w:ind w:left="480"/>
      <w:jc w:val="left"/>
    </w:pPr>
  </w:style>
  <w:style w:type="paragraph" w:styleId="SK4">
    <w:name w:val="toc 4"/>
    <w:basedOn w:val="Normaallaad"/>
    <w:next w:val="Normaallaad"/>
    <w:uiPriority w:val="39"/>
    <w:rsid w:val="00003666"/>
    <w:pPr>
      <w:spacing w:before="0" w:after="0"/>
      <w:ind w:left="720"/>
      <w:jc w:val="left"/>
    </w:pPr>
  </w:style>
  <w:style w:type="paragraph" w:styleId="SK5">
    <w:name w:val="toc 5"/>
    <w:basedOn w:val="Normaallaad"/>
    <w:next w:val="Normaallaad"/>
    <w:uiPriority w:val="39"/>
    <w:pPr>
      <w:spacing w:before="0" w:after="0"/>
      <w:ind w:left="960"/>
      <w:jc w:val="left"/>
    </w:pPr>
    <w:rPr>
      <w:sz w:val="18"/>
    </w:rPr>
  </w:style>
  <w:style w:type="paragraph" w:styleId="SK6">
    <w:name w:val="toc 6"/>
    <w:basedOn w:val="Normaallaad"/>
    <w:next w:val="Normaallaad"/>
    <w:semiHidden/>
    <w:pPr>
      <w:spacing w:before="0" w:after="0"/>
      <w:ind w:left="1200"/>
      <w:jc w:val="left"/>
    </w:pPr>
    <w:rPr>
      <w:sz w:val="18"/>
    </w:rPr>
  </w:style>
  <w:style w:type="paragraph" w:styleId="SK7">
    <w:name w:val="toc 7"/>
    <w:basedOn w:val="Normaallaad"/>
    <w:next w:val="Normaallaad"/>
    <w:semiHidden/>
    <w:pPr>
      <w:spacing w:before="0" w:after="0"/>
      <w:ind w:left="1440"/>
      <w:jc w:val="left"/>
    </w:pPr>
    <w:rPr>
      <w:sz w:val="18"/>
    </w:rPr>
  </w:style>
  <w:style w:type="paragraph" w:styleId="SK8">
    <w:name w:val="toc 8"/>
    <w:basedOn w:val="Normaallaad"/>
    <w:next w:val="Normaallaad"/>
    <w:semiHidden/>
    <w:pPr>
      <w:spacing w:before="0" w:after="0"/>
      <w:ind w:left="1680"/>
      <w:jc w:val="left"/>
    </w:pPr>
    <w:rPr>
      <w:sz w:val="18"/>
    </w:rPr>
  </w:style>
  <w:style w:type="paragraph" w:styleId="SK9">
    <w:name w:val="toc 9"/>
    <w:basedOn w:val="Normaallaad"/>
    <w:next w:val="Normaallaad"/>
    <w:semiHidden/>
    <w:pPr>
      <w:spacing w:before="0" w:after="0"/>
      <w:ind w:left="1920"/>
      <w:jc w:val="left"/>
    </w:pPr>
    <w:rPr>
      <w:sz w:val="18"/>
    </w:rPr>
  </w:style>
  <w:style w:type="paragraph" w:styleId="Pealdis">
    <w:name w:val="caption"/>
    <w:basedOn w:val="Normaallaad"/>
    <w:next w:val="Kehatekst"/>
    <w:uiPriority w:val="99"/>
    <w:qFormat/>
    <w:pPr>
      <w:spacing w:before="120" w:line="288" w:lineRule="auto"/>
    </w:pPr>
    <w:rPr>
      <w:b/>
      <w:sz w:val="22"/>
    </w:rPr>
  </w:style>
  <w:style w:type="paragraph" w:styleId="Kehatekst2">
    <w:name w:val="Body Text 2"/>
    <w:basedOn w:val="Normaallaad"/>
    <w:rPr>
      <w:color w:val="000000"/>
    </w:rPr>
  </w:style>
  <w:style w:type="paragraph" w:styleId="Kehatekst3">
    <w:name w:val="Body Text 3"/>
    <w:basedOn w:val="Normaallaad"/>
    <w:rPr>
      <w:noProof/>
      <w:color w:val="FF0000"/>
    </w:rPr>
  </w:style>
  <w:style w:type="paragraph" w:customStyle="1" w:styleId="C1PlainText">
    <w:name w:val="C1 Plain Text"/>
    <w:basedOn w:val="Normaallaad"/>
    <w:pPr>
      <w:overflowPunct w:val="0"/>
      <w:autoSpaceDE w:val="0"/>
      <w:autoSpaceDN w:val="0"/>
      <w:adjustRightInd w:val="0"/>
      <w:spacing w:after="80"/>
      <w:ind w:left="1296"/>
      <w:textAlignment w:val="baseline"/>
    </w:pPr>
    <w:rPr>
      <w:rFonts w:ascii="Times New Roman" w:hAnsi="Times New Roman"/>
    </w:rPr>
  </w:style>
  <w:style w:type="paragraph" w:customStyle="1" w:styleId="A">
    <w:name w:val="A"/>
    <w:basedOn w:val="Normaallaad"/>
    <w:pPr>
      <w:tabs>
        <w:tab w:val="left" w:pos="1701"/>
        <w:tab w:val="left" w:pos="2268"/>
        <w:tab w:val="right" w:pos="8789"/>
      </w:tabs>
      <w:spacing w:before="0" w:after="0"/>
      <w:ind w:left="1134"/>
      <w:jc w:val="left"/>
    </w:pPr>
    <w:rPr>
      <w:rFonts w:ascii="Times New Roman" w:hAnsi="Times New Roman" w:cs="Arial"/>
      <w:bCs/>
      <w:kern w:val="32"/>
      <w:szCs w:val="32"/>
    </w:rPr>
  </w:style>
  <w:style w:type="paragraph" w:customStyle="1" w:styleId="Table">
    <w:name w:val="Table"/>
    <w:basedOn w:val="Kehatekst"/>
    <w:pPr>
      <w:numPr>
        <w:numId w:val="2"/>
      </w:numPr>
      <w:tabs>
        <w:tab w:val="clear" w:pos="1979"/>
        <w:tab w:val="num" w:pos="900"/>
      </w:tabs>
      <w:spacing w:before="60" w:after="0"/>
      <w:ind w:left="900" w:hanging="360"/>
    </w:pPr>
    <w:rPr>
      <w:sz w:val="22"/>
      <w:lang w:val="en-GB"/>
    </w:rPr>
  </w:style>
  <w:style w:type="paragraph" w:customStyle="1" w:styleId="Normal-list">
    <w:name w:val="Normal-list"/>
    <w:basedOn w:val="Normaallaad"/>
    <w:pPr>
      <w:numPr>
        <w:numId w:val="3"/>
      </w:numPr>
      <w:tabs>
        <w:tab w:val="clear" w:pos="1080"/>
        <w:tab w:val="num" w:pos="1440"/>
      </w:tabs>
      <w:suppressAutoHyphens/>
      <w:spacing w:before="120" w:after="0"/>
      <w:ind w:left="1440" w:hanging="540"/>
    </w:pPr>
    <w:rPr>
      <w:sz w:val="22"/>
    </w:rPr>
  </w:style>
  <w:style w:type="paragraph" w:customStyle="1" w:styleId="Normal-under">
    <w:name w:val="Normal-under"/>
    <w:basedOn w:val="Normaallaad"/>
    <w:pPr>
      <w:numPr>
        <w:ilvl w:val="1"/>
        <w:numId w:val="3"/>
      </w:numPr>
      <w:tabs>
        <w:tab w:val="clear" w:pos="1440"/>
        <w:tab w:val="num" w:pos="2340"/>
      </w:tabs>
      <w:spacing w:before="120" w:after="0"/>
      <w:ind w:left="2340"/>
    </w:pPr>
    <w:rPr>
      <w:sz w:val="22"/>
    </w:rPr>
  </w:style>
  <w:style w:type="paragraph" w:styleId="Taandegakehatekst">
    <w:name w:val="Body Text Indent"/>
    <w:basedOn w:val="Normaallaad"/>
    <w:pPr>
      <w:ind w:firstLine="720"/>
    </w:pPr>
    <w:rPr>
      <w:noProof/>
      <w:color w:val="33CCCC"/>
    </w:rPr>
  </w:style>
  <w:style w:type="paragraph" w:styleId="Taandegakehatekst2">
    <w:name w:val="Body Text Indent 2"/>
    <w:basedOn w:val="Normaallaad"/>
    <w:pPr>
      <w:spacing w:before="0" w:after="0" w:line="360" w:lineRule="auto"/>
      <w:ind w:firstLine="720"/>
    </w:pPr>
    <w:rPr>
      <w:rFonts w:ascii="Times New Roman" w:hAnsi="Times New Roman"/>
      <w:snapToGrid w:val="0"/>
    </w:rPr>
  </w:style>
  <w:style w:type="paragraph" w:styleId="Taandegakehatekst3">
    <w:name w:val="Body Text Indent 3"/>
    <w:basedOn w:val="Normaallaad"/>
    <w:pPr>
      <w:ind w:left="360"/>
    </w:pPr>
    <w:rPr>
      <w:lang w:val="en-US"/>
    </w:rPr>
  </w:style>
  <w:style w:type="paragraph" w:customStyle="1" w:styleId="WW-BodyText3">
    <w:name w:val="WW-Body Text 3"/>
    <w:basedOn w:val="Normaallaad"/>
    <w:pPr>
      <w:suppressAutoHyphens/>
      <w:overflowPunct w:val="0"/>
      <w:autoSpaceDE w:val="0"/>
      <w:autoSpaceDN w:val="0"/>
      <w:adjustRightInd w:val="0"/>
      <w:spacing w:before="0" w:after="0"/>
      <w:jc w:val="left"/>
      <w:textAlignment w:val="baseline"/>
    </w:pPr>
    <w:rPr>
      <w:rFonts w:ascii="Times New Roman" w:hAnsi="Times New Roman"/>
      <w:noProof/>
    </w:rPr>
  </w:style>
  <w:style w:type="paragraph" w:styleId="Pealkiri">
    <w:name w:val="Title"/>
    <w:basedOn w:val="Normaallaad"/>
    <w:qFormat/>
    <w:pPr>
      <w:spacing w:before="0" w:after="0"/>
      <w:jc w:val="center"/>
    </w:pPr>
    <w:rPr>
      <w:rFonts w:ascii="Times New Roman" w:hAnsi="Times New Roman"/>
      <w:b/>
    </w:rPr>
  </w:style>
  <w:style w:type="character" w:customStyle="1" w:styleId="KorrUK">
    <w:name w:val="KorrUK"/>
    <w:rPr>
      <w:rFonts w:ascii="Univers" w:hAnsi="Univers"/>
      <w:noProof w:val="0"/>
      <w:sz w:val="22"/>
      <w:lang w:val="en-GB"/>
    </w:rPr>
  </w:style>
  <w:style w:type="paragraph" w:styleId="Alapealkiri">
    <w:name w:val="Subtitle"/>
    <w:basedOn w:val="Normaallaad"/>
    <w:qFormat/>
    <w:pPr>
      <w:spacing w:before="0" w:after="0"/>
    </w:pPr>
    <w:rPr>
      <w:rFonts w:ascii="Times New Roman" w:hAnsi="Times New Roman"/>
      <w:b/>
      <w:bCs/>
      <w:i/>
      <w:iCs/>
      <w:lang w:val="en-GB"/>
    </w:rPr>
  </w:style>
  <w:style w:type="paragraph" w:styleId="Normaallaadveeb">
    <w:name w:val="Normal (Web)"/>
    <w:basedOn w:val="Normaallaad"/>
    <w:uiPriority w:val="99"/>
    <w:pPr>
      <w:spacing w:before="100" w:beforeAutospacing="1" w:after="100" w:afterAutospacing="1"/>
      <w:jc w:val="left"/>
    </w:pPr>
    <w:rPr>
      <w:rFonts w:ascii="Arial Unicode MS" w:eastAsia="Arial Unicode MS" w:hAnsi="Arial Unicode MS" w:cs="Arial Unicode MS"/>
      <w:szCs w:val="24"/>
      <w:lang w:val="en-US"/>
    </w:rPr>
  </w:style>
  <w:style w:type="character" w:styleId="Hperlink">
    <w:name w:val="Hyperlink"/>
    <w:uiPriority w:val="99"/>
    <w:rPr>
      <w:color w:val="0000FF"/>
      <w:u w:val="single"/>
    </w:rPr>
  </w:style>
  <w:style w:type="paragraph" w:customStyle="1" w:styleId="Text">
    <w:name w:val="Text"/>
    <w:basedOn w:val="Normaallaad"/>
    <w:pPr>
      <w:spacing w:before="120" w:after="0"/>
      <w:jc w:val="left"/>
    </w:pPr>
    <w:rPr>
      <w:rFonts w:ascii="Times New Roman" w:hAnsi="Times New Roman"/>
      <w:sz w:val="20"/>
      <w:lang w:val="en-GB"/>
    </w:rPr>
  </w:style>
  <w:style w:type="paragraph" w:customStyle="1" w:styleId="Bullet">
    <w:name w:val="Bullet"/>
    <w:basedOn w:val="Normaallaad"/>
    <w:pPr>
      <w:tabs>
        <w:tab w:val="left" w:pos="680"/>
        <w:tab w:val="num" w:pos="1134"/>
      </w:tabs>
      <w:spacing w:before="120" w:after="180"/>
      <w:ind w:left="1134" w:hanging="567"/>
    </w:pPr>
    <w:rPr>
      <w:rFonts w:ascii="Times New Roman" w:hAnsi="Times New Roman"/>
      <w:lang w:val="en-GB"/>
    </w:rPr>
  </w:style>
  <w:style w:type="paragraph" w:customStyle="1" w:styleId="font5">
    <w:name w:val="font5"/>
    <w:basedOn w:val="Normaallaad"/>
    <w:pPr>
      <w:spacing w:before="100" w:beforeAutospacing="1" w:after="100" w:afterAutospacing="1"/>
      <w:jc w:val="left"/>
    </w:pPr>
    <w:rPr>
      <w:rFonts w:eastAsia="Arial Unicode MS" w:cs="Arial"/>
      <w:b/>
      <w:bCs/>
      <w:sz w:val="20"/>
      <w:lang w:val="en-GB"/>
    </w:rPr>
  </w:style>
  <w:style w:type="paragraph" w:customStyle="1" w:styleId="xl24">
    <w:name w:val="xl24"/>
    <w:basedOn w:val="Normaallaad"/>
    <w:pPr>
      <w:pBdr>
        <w:top w:val="double" w:sz="6" w:space="0" w:color="auto"/>
        <w:bottom w:val="double" w:sz="6"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5">
    <w:name w:val="xl25"/>
    <w:basedOn w:val="Normaallaad"/>
    <w:pPr>
      <w:pBdr>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26">
    <w:name w:val="xl26"/>
    <w:basedOn w:val="Normaallaad"/>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7">
    <w:name w:val="xl27"/>
    <w:basedOn w:val="Normaalla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8">
    <w:name w:val="xl28"/>
    <w:basedOn w:val="Normaallaad"/>
    <w:pPr>
      <w:pBdr>
        <w:top w:val="single" w:sz="4" w:space="0" w:color="auto"/>
        <w:left w:val="single" w:sz="4" w:space="0" w:color="auto"/>
        <w:bottom w:val="double" w:sz="6"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9">
    <w:name w:val="xl29"/>
    <w:basedOn w:val="Normaallaad"/>
    <w:pPr>
      <w:pBdr>
        <w:top w:val="double" w:sz="6"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0">
    <w:name w:val="xl30"/>
    <w:basedOn w:val="Normaallaad"/>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1">
    <w:name w:val="xl31"/>
    <w:basedOn w:val="Normaallaad"/>
    <w:pPr>
      <w:pBdr>
        <w:top w:val="single" w:sz="4" w:space="0" w:color="auto"/>
        <w:left w:val="single" w:sz="4" w:space="0" w:color="auto"/>
        <w:bottom w:val="double" w:sz="6"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2">
    <w:name w:val="xl32"/>
    <w:basedOn w:val="Normaallaad"/>
    <w:pPr>
      <w:pBdr>
        <w:top w:val="single" w:sz="8" w:space="0" w:color="auto"/>
        <w:bottom w:val="single" w:sz="8" w:space="0" w:color="auto"/>
        <w:right w:val="single" w:sz="8" w:space="0" w:color="auto"/>
      </w:pBdr>
      <w:spacing w:before="100" w:beforeAutospacing="1" w:after="100" w:afterAutospacing="1"/>
      <w:jc w:val="center"/>
    </w:pPr>
    <w:rPr>
      <w:rFonts w:eastAsia="Arial Unicode MS" w:cs="Arial"/>
      <w:b/>
      <w:bCs/>
      <w:szCs w:val="24"/>
      <w:lang w:val="en-GB"/>
    </w:rPr>
  </w:style>
  <w:style w:type="paragraph" w:customStyle="1" w:styleId="xl33">
    <w:name w:val="xl33"/>
    <w:basedOn w:val="Normaallaad"/>
    <w:pPr>
      <w:pBdr>
        <w:top w:val="single" w:sz="4" w:space="0" w:color="auto"/>
        <w:bottom w:val="single" w:sz="8" w:space="0" w:color="auto"/>
        <w:right w:val="single" w:sz="4" w:space="0" w:color="auto"/>
      </w:pBdr>
      <w:spacing w:before="100" w:beforeAutospacing="1" w:after="100" w:afterAutospacing="1"/>
      <w:jc w:val="left"/>
    </w:pPr>
    <w:rPr>
      <w:rFonts w:ascii="Arial Unicode MS" w:eastAsia="Arial Unicode MS" w:hAnsi="Arial Unicode MS" w:cs="Arial Unicode MS"/>
      <w:szCs w:val="24"/>
      <w:lang w:val="en-GB"/>
    </w:rPr>
  </w:style>
  <w:style w:type="paragraph" w:customStyle="1" w:styleId="xl34">
    <w:name w:val="xl34"/>
    <w:basedOn w:val="Normaallaad"/>
    <w:pPr>
      <w:pBdr>
        <w:top w:val="single" w:sz="4" w:space="0" w:color="auto"/>
        <w:left w:val="single" w:sz="4" w:space="0" w:color="auto"/>
        <w:bottom w:val="single" w:sz="8" w:space="0" w:color="auto"/>
      </w:pBdr>
      <w:spacing w:before="100" w:beforeAutospacing="1" w:after="100" w:afterAutospacing="1"/>
      <w:jc w:val="left"/>
    </w:pPr>
    <w:rPr>
      <w:rFonts w:ascii="Arial Unicode MS" w:eastAsia="Arial Unicode MS" w:hAnsi="Arial Unicode MS" w:cs="Arial Unicode MS"/>
      <w:szCs w:val="24"/>
      <w:lang w:val="en-GB"/>
    </w:rPr>
  </w:style>
  <w:style w:type="paragraph" w:customStyle="1" w:styleId="xl35">
    <w:name w:val="xl35"/>
    <w:basedOn w:val="Normaallaad"/>
    <w:pPr>
      <w:pBdr>
        <w:left w:val="single" w:sz="8" w:space="0" w:color="auto"/>
        <w:bottom w:val="double" w:sz="6"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36">
    <w:name w:val="xl36"/>
    <w:basedOn w:val="Normaallaad"/>
    <w:pPr>
      <w:pBdr>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7">
    <w:name w:val="xl37"/>
    <w:basedOn w:val="Normaallaad"/>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8">
    <w:name w:val="xl38"/>
    <w:basedOn w:val="Normaallaad"/>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9">
    <w:name w:val="xl39"/>
    <w:basedOn w:val="Normaallaad"/>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0">
    <w:name w:val="xl40"/>
    <w:basedOn w:val="Normaallaad"/>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1">
    <w:name w:val="xl41"/>
    <w:basedOn w:val="Normaallaad"/>
    <w:pPr>
      <w:pBdr>
        <w:top w:val="single" w:sz="4" w:space="0" w:color="auto"/>
        <w:left w:val="single" w:sz="8" w:space="0" w:color="auto"/>
        <w:bottom w:val="double" w:sz="6"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2">
    <w:name w:val="xl42"/>
    <w:basedOn w:val="Normaallaad"/>
    <w:pPr>
      <w:pBdr>
        <w:top w:val="single" w:sz="4" w:space="0" w:color="auto"/>
        <w:left w:val="single" w:sz="4"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3">
    <w:name w:val="xl43"/>
    <w:basedOn w:val="Normaallaad"/>
    <w:pPr>
      <w:pBdr>
        <w:top w:val="double" w:sz="6" w:space="0" w:color="auto"/>
        <w:left w:val="single" w:sz="8" w:space="0" w:color="auto"/>
        <w:bottom w:val="double" w:sz="6"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4">
    <w:name w:val="xl44"/>
    <w:basedOn w:val="Normaallaad"/>
    <w:pPr>
      <w:pBdr>
        <w:top w:val="double" w:sz="6"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5">
    <w:name w:val="xl45"/>
    <w:basedOn w:val="Normaallaad"/>
    <w:pPr>
      <w:pBdr>
        <w:top w:val="single" w:sz="4" w:space="0" w:color="auto"/>
        <w:left w:val="single" w:sz="8" w:space="0" w:color="auto"/>
        <w:bottom w:val="single" w:sz="8" w:space="0" w:color="auto"/>
        <w:right w:val="single" w:sz="4" w:space="0" w:color="auto"/>
      </w:pBdr>
      <w:spacing w:before="100" w:beforeAutospacing="1" w:after="100" w:afterAutospacing="1"/>
      <w:jc w:val="left"/>
    </w:pPr>
    <w:rPr>
      <w:rFonts w:ascii="Arial Unicode MS" w:eastAsia="Arial Unicode MS" w:hAnsi="Arial Unicode MS" w:cs="Arial Unicode MS"/>
      <w:szCs w:val="24"/>
      <w:lang w:val="en-GB"/>
    </w:rPr>
  </w:style>
  <w:style w:type="paragraph" w:customStyle="1" w:styleId="xl46">
    <w:name w:val="xl46"/>
    <w:basedOn w:val="Normaallaad"/>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7">
    <w:name w:val="xl47"/>
    <w:basedOn w:val="Normaallaad"/>
    <w:pPr>
      <w:pBdr>
        <w:top w:val="single" w:sz="4"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8">
    <w:name w:val="xl48"/>
    <w:basedOn w:val="Normaallaad"/>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9">
    <w:name w:val="xl49"/>
    <w:basedOn w:val="Normaalla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0">
    <w:name w:val="xl50"/>
    <w:basedOn w:val="Normaallaad"/>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1">
    <w:name w:val="xl51"/>
    <w:basedOn w:val="Normaallaad"/>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2">
    <w:name w:val="xl52"/>
    <w:basedOn w:val="Normaallaa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3">
    <w:name w:val="xl53"/>
    <w:basedOn w:val="Normaallaad"/>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4">
    <w:name w:val="xl54"/>
    <w:basedOn w:val="Normaallaad"/>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5">
    <w:name w:val="xl55"/>
    <w:basedOn w:val="Normaallaad"/>
    <w:pPr>
      <w:pBdr>
        <w:top w:val="double" w:sz="6"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6">
    <w:name w:val="xl56"/>
    <w:basedOn w:val="Normaallaad"/>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7">
    <w:name w:val="xl57"/>
    <w:basedOn w:val="Normaallaad"/>
    <w:pPr>
      <w:pBdr>
        <w:top w:val="single" w:sz="4" w:space="0" w:color="auto"/>
        <w:left w:val="single" w:sz="8"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8">
    <w:name w:val="xl58"/>
    <w:basedOn w:val="Normaallaad"/>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9">
    <w:name w:val="xl59"/>
    <w:basedOn w:val="Normaallaad"/>
    <w:pPr>
      <w:pBdr>
        <w:top w:val="double" w:sz="6"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60">
    <w:name w:val="xl60"/>
    <w:basedOn w:val="Normaallaad"/>
    <w:pPr>
      <w:pBdr>
        <w:top w:val="single" w:sz="4"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61">
    <w:name w:val="xl61"/>
    <w:basedOn w:val="Normaallaad"/>
    <w:pPr>
      <w:pBdr>
        <w:top w:val="single" w:sz="4"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62">
    <w:name w:val="xl62"/>
    <w:basedOn w:val="Normaallaad"/>
    <w:pPr>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eastAsia="Arial Unicode MS" w:cs="Arial"/>
      <w:b/>
      <w:bCs/>
      <w:szCs w:val="24"/>
      <w:lang w:val="en-GB"/>
    </w:rPr>
  </w:style>
  <w:style w:type="paragraph" w:customStyle="1" w:styleId="xl63">
    <w:name w:val="xl63"/>
    <w:basedOn w:val="Normaallaad"/>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b/>
      <w:bCs/>
      <w:szCs w:val="24"/>
      <w:lang w:val="en-GB"/>
    </w:rPr>
  </w:style>
  <w:style w:type="paragraph" w:customStyle="1" w:styleId="xl64">
    <w:name w:val="xl64"/>
    <w:basedOn w:val="Normaallaad"/>
    <w:pPr>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eastAsia="Arial Unicode MS" w:cs="Arial"/>
      <w:b/>
      <w:bCs/>
      <w:szCs w:val="24"/>
      <w:lang w:val="en-GB"/>
    </w:rPr>
  </w:style>
  <w:style w:type="paragraph" w:customStyle="1" w:styleId="xl65">
    <w:name w:val="xl65"/>
    <w:basedOn w:val="Normaallaa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6">
    <w:name w:val="xl66"/>
    <w:basedOn w:val="Normaallaa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7">
    <w:name w:val="xl67"/>
    <w:basedOn w:val="Normaallaad"/>
    <w:pPr>
      <w:pBdr>
        <w:top w:val="single" w:sz="4" w:space="0" w:color="auto"/>
        <w:bottom w:val="single" w:sz="4"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8">
    <w:name w:val="xl68"/>
    <w:basedOn w:val="Normaallaa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9">
    <w:name w:val="xl69"/>
    <w:basedOn w:val="Normaallaad"/>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70">
    <w:name w:val="xl70"/>
    <w:basedOn w:val="Normaallaad"/>
    <w:pPr>
      <w:pBdr>
        <w:top w:val="single" w:sz="4" w:space="0" w:color="auto"/>
        <w:bottom w:val="single" w:sz="8"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71">
    <w:name w:val="xl71"/>
    <w:basedOn w:val="Normaallaad"/>
    <w:pPr>
      <w:pBdr>
        <w:top w:val="single" w:sz="8" w:space="0" w:color="auto"/>
        <w:left w:val="single" w:sz="8" w:space="0" w:color="auto"/>
        <w:bottom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72">
    <w:name w:val="xl72"/>
    <w:basedOn w:val="Normaallaad"/>
    <w:pPr>
      <w:pBdr>
        <w:top w:val="single" w:sz="8" w:space="0" w:color="auto"/>
        <w:bottom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73">
    <w:name w:val="xl73"/>
    <w:basedOn w:val="Normaallaad"/>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74">
    <w:name w:val="xl74"/>
    <w:basedOn w:val="Normaallaad"/>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5">
    <w:name w:val="xl75"/>
    <w:basedOn w:val="Normaallaad"/>
    <w:pPr>
      <w:pBdr>
        <w:left w:val="single" w:sz="4" w:space="0" w:color="auto"/>
        <w:bottom w:val="double" w:sz="6"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6">
    <w:name w:val="xl76"/>
    <w:basedOn w:val="Normaallaad"/>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7">
    <w:name w:val="xl77"/>
    <w:basedOn w:val="Normaallaad"/>
    <w:pPr>
      <w:pBdr>
        <w:top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8">
    <w:name w:val="xl78"/>
    <w:basedOn w:val="Normaallaad"/>
    <w:pPr>
      <w:pBdr>
        <w:top w:val="single" w:sz="4" w:space="0" w:color="auto"/>
        <w:bottom w:val="double" w:sz="6"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9">
    <w:name w:val="xl79"/>
    <w:basedOn w:val="Normaallaad"/>
    <w:pPr>
      <w:pBdr>
        <w:top w:val="double" w:sz="6"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80">
    <w:name w:val="xl80"/>
    <w:basedOn w:val="Normaallaad"/>
    <w:pPr>
      <w:pBdr>
        <w:top w:val="double" w:sz="6"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81">
    <w:name w:val="xl81"/>
    <w:basedOn w:val="Normaallaad"/>
    <w:pPr>
      <w:pBdr>
        <w:top w:val="single" w:sz="8" w:space="0" w:color="auto"/>
        <w:left w:val="single" w:sz="8" w:space="0" w:color="auto"/>
        <w:bottom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2">
    <w:name w:val="xl82"/>
    <w:basedOn w:val="Normaallaad"/>
    <w:pPr>
      <w:pBdr>
        <w:top w:val="single" w:sz="8" w:space="0" w:color="auto"/>
        <w:bottom w:val="single" w:sz="4"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3">
    <w:name w:val="xl83"/>
    <w:basedOn w:val="Normaallaad"/>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4">
    <w:name w:val="xl84"/>
    <w:basedOn w:val="Normaallaad"/>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5">
    <w:name w:val="xl85"/>
    <w:basedOn w:val="Normaallaad"/>
    <w:pPr>
      <w:spacing w:before="100" w:beforeAutospacing="1" w:after="100" w:afterAutospacing="1"/>
      <w:jc w:val="center"/>
      <w:textAlignment w:val="center"/>
    </w:pPr>
    <w:rPr>
      <w:rFonts w:eastAsia="Arial Unicode MS" w:cs="Arial"/>
      <w:b/>
      <w:bCs/>
      <w:szCs w:val="24"/>
      <w:lang w:val="en-GB"/>
    </w:rPr>
  </w:style>
  <w:style w:type="paragraph" w:customStyle="1" w:styleId="xl86">
    <w:name w:val="xl86"/>
    <w:basedOn w:val="Normaallaad"/>
    <w:pPr>
      <w:pBdr>
        <w:bottom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7">
    <w:name w:val="xl87"/>
    <w:basedOn w:val="Normaallaad"/>
    <w:pPr>
      <w:pBdr>
        <w:top w:val="single" w:sz="8" w:space="0" w:color="auto"/>
        <w:lef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8">
    <w:name w:val="xl88"/>
    <w:basedOn w:val="Normaallaad"/>
    <w:pPr>
      <w:pBdr>
        <w:top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9">
    <w:name w:val="xl89"/>
    <w:basedOn w:val="Normaallaad"/>
    <w:pPr>
      <w:pBdr>
        <w:top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90">
    <w:name w:val="xl90"/>
    <w:basedOn w:val="Normaallaad"/>
    <w:pPr>
      <w:pBdr>
        <w:top w:val="single" w:sz="8" w:space="0" w:color="auto"/>
        <w:left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91">
    <w:name w:val="xl91"/>
    <w:basedOn w:val="Normaallaad"/>
    <w:pPr>
      <w:pBdr>
        <w:left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character" w:customStyle="1" w:styleId="WW-Absatz-Standardschriftart">
    <w:name w:val="WW-Absatz-Standardschriftart"/>
  </w:style>
  <w:style w:type="character" w:customStyle="1" w:styleId="WW-DefaultParagraphFont">
    <w:name w:val="WW-Default Paragraph Font"/>
  </w:style>
  <w:style w:type="character" w:customStyle="1" w:styleId="WW-DefaultParagraphFont1">
    <w:name w:val="WW-Default Paragraph Font1"/>
  </w:style>
  <w:style w:type="paragraph" w:customStyle="1" w:styleId="Heading">
    <w:name w:val="Heading"/>
    <w:basedOn w:val="Normaallaad"/>
    <w:next w:val="Kehatekst"/>
    <w:pPr>
      <w:keepNext/>
      <w:suppressAutoHyphens/>
      <w:spacing w:before="240"/>
      <w:jc w:val="left"/>
    </w:pPr>
    <w:rPr>
      <w:sz w:val="28"/>
      <w:lang w:val="en-US"/>
    </w:rPr>
  </w:style>
  <w:style w:type="paragraph" w:customStyle="1" w:styleId="TableContents">
    <w:name w:val="Table Contents"/>
    <w:basedOn w:val="Kehatekst"/>
    <w:pPr>
      <w:suppressAutoHyphens/>
      <w:spacing w:before="0" w:after="120"/>
      <w:jc w:val="left"/>
    </w:pPr>
    <w:rPr>
      <w:rFonts w:ascii="Times New Roman" w:hAnsi="Times New Roman"/>
    </w:rPr>
  </w:style>
  <w:style w:type="paragraph" w:customStyle="1" w:styleId="TableHeading">
    <w:name w:val="Table Heading"/>
    <w:basedOn w:val="TableContents"/>
    <w:pPr>
      <w:jc w:val="center"/>
    </w:pPr>
    <w:rPr>
      <w:b/>
      <w:i/>
    </w:rPr>
  </w:style>
  <w:style w:type="paragraph" w:customStyle="1" w:styleId="Standard">
    <w:name w:val="Standard"/>
    <w:pPr>
      <w:autoSpaceDE w:val="0"/>
      <w:autoSpaceDN w:val="0"/>
      <w:adjustRightInd w:val="0"/>
      <w:ind w:left="567"/>
      <w:jc w:val="both"/>
    </w:pPr>
    <w:rPr>
      <w:sz w:val="24"/>
      <w:szCs w:val="24"/>
    </w:rPr>
  </w:style>
  <w:style w:type="paragraph" w:customStyle="1" w:styleId="NormalVerdana">
    <w:name w:val="Normal + Verdana"/>
    <w:aliases w:val="8 pt,Centered"/>
    <w:basedOn w:val="Standard"/>
    <w:rPr>
      <w:rFonts w:ascii="Verdana" w:hAnsi="Verdana"/>
      <w:sz w:val="16"/>
    </w:rPr>
  </w:style>
  <w:style w:type="paragraph" w:styleId="Jutumullitekst">
    <w:name w:val="Balloon Text"/>
    <w:basedOn w:val="Normaallaad"/>
    <w:semiHidden/>
    <w:pPr>
      <w:suppressAutoHyphens/>
      <w:spacing w:before="0" w:after="0"/>
      <w:jc w:val="left"/>
    </w:pPr>
    <w:rPr>
      <w:rFonts w:ascii="Tahoma" w:hAnsi="Tahoma" w:cs="Tahoma"/>
      <w:sz w:val="16"/>
      <w:szCs w:val="16"/>
      <w:lang w:val="en-US"/>
    </w:rPr>
  </w:style>
  <w:style w:type="character" w:styleId="Klastatudhperlink">
    <w:name w:val="FollowedHyperlink"/>
    <w:rPr>
      <w:color w:val="800080"/>
      <w:u w:val="single"/>
    </w:rPr>
  </w:style>
  <w:style w:type="character" w:customStyle="1" w:styleId="Heading2Char">
    <w:name w:val="Heading 2 Char"/>
    <w:rPr>
      <w:b/>
      <w:sz w:val="24"/>
      <w:lang w:val="en-US" w:eastAsia="en-US" w:bidi="ar-SA"/>
    </w:rPr>
  </w:style>
  <w:style w:type="paragraph" w:customStyle="1" w:styleId="Normaltext">
    <w:name w:val="Normal text"/>
    <w:basedOn w:val="Normaallaad"/>
    <w:pPr>
      <w:spacing w:before="120"/>
      <w:ind w:left="794"/>
    </w:pPr>
    <w:rPr>
      <w:sz w:val="20"/>
      <w:lang w:val="en-GB"/>
    </w:rPr>
  </w:style>
  <w:style w:type="paragraph" w:styleId="Plokktekst">
    <w:name w:val="Block Text"/>
    <w:basedOn w:val="Normaallaad"/>
    <w:pPr>
      <w:tabs>
        <w:tab w:val="left" w:pos="709"/>
      </w:tabs>
      <w:spacing w:before="0" w:after="0" w:line="240" w:lineRule="atLeast"/>
      <w:ind w:left="709" w:right="-53"/>
    </w:pPr>
    <w:rPr>
      <w:rFonts w:ascii="Times New Roman" w:hAnsi="Times New Roman"/>
      <w:lang w:val="en-GB" w:eastAsia="et-EE"/>
    </w:rPr>
  </w:style>
  <w:style w:type="paragraph" w:styleId="Dokumendiplaan">
    <w:name w:val="Document Map"/>
    <w:basedOn w:val="Normaallaad"/>
    <w:semiHidden/>
    <w:pPr>
      <w:shd w:val="clear" w:color="auto" w:fill="000080"/>
      <w:spacing w:before="0" w:after="0"/>
      <w:jc w:val="left"/>
    </w:pPr>
    <w:rPr>
      <w:rFonts w:ascii="Tahoma" w:hAnsi="Tahoma" w:cs="Tahoma"/>
      <w:sz w:val="20"/>
      <w:lang w:val="en-GB" w:eastAsia="et-EE"/>
    </w:rPr>
  </w:style>
  <w:style w:type="paragraph" w:styleId="Tervitus">
    <w:name w:val="Salutation"/>
    <w:basedOn w:val="Normaallaad"/>
    <w:next w:val="Normaallaad"/>
    <w:pPr>
      <w:spacing w:before="0" w:after="0"/>
      <w:jc w:val="left"/>
    </w:pPr>
    <w:rPr>
      <w:rFonts w:ascii="Times New Roman" w:hAnsi="Times New Roman"/>
      <w:lang w:val="en-GB" w:eastAsia="et-EE"/>
    </w:rPr>
  </w:style>
  <w:style w:type="paragraph" w:styleId="Kuupev">
    <w:name w:val="Date"/>
    <w:basedOn w:val="Normaallaad"/>
    <w:next w:val="Normaallaad"/>
    <w:pPr>
      <w:spacing w:before="0" w:after="0"/>
      <w:ind w:left="4320"/>
      <w:jc w:val="left"/>
    </w:pPr>
    <w:rPr>
      <w:rFonts w:ascii="Times New Roman" w:hAnsi="Times New Roman"/>
      <w:lang w:val="en-GB" w:eastAsia="et-EE"/>
    </w:rPr>
  </w:style>
  <w:style w:type="paragraph" w:styleId="Lpetus">
    <w:name w:val="Closing"/>
    <w:basedOn w:val="Normaallaad"/>
    <w:pPr>
      <w:spacing w:before="0" w:after="0"/>
      <w:ind w:left="4320"/>
      <w:jc w:val="left"/>
    </w:pPr>
    <w:rPr>
      <w:rFonts w:ascii="Times New Roman" w:hAnsi="Times New Roman"/>
      <w:lang w:val="en-GB" w:eastAsia="et-EE"/>
    </w:rPr>
  </w:style>
  <w:style w:type="paragraph" w:styleId="Allkiri">
    <w:name w:val="Signature"/>
    <w:basedOn w:val="Normaallaad"/>
    <w:pPr>
      <w:spacing w:before="0" w:after="0"/>
      <w:ind w:left="4320"/>
      <w:jc w:val="left"/>
    </w:pPr>
    <w:rPr>
      <w:rFonts w:ascii="Times New Roman" w:hAnsi="Times New Roman"/>
      <w:lang w:val="en-GB" w:eastAsia="et-EE"/>
    </w:rPr>
  </w:style>
  <w:style w:type="character" w:customStyle="1" w:styleId="Heading1Char">
    <w:name w:val="Heading 1 Char"/>
    <w:rPr>
      <w:rFonts w:ascii="Arial" w:hAnsi="Arial"/>
      <w:b/>
      <w:kern w:val="28"/>
      <w:sz w:val="28"/>
      <w:lang w:val="en-GB" w:eastAsia="et-EE" w:bidi="ar-SA"/>
    </w:rPr>
  </w:style>
  <w:style w:type="character" w:customStyle="1" w:styleId="Heading3Char">
    <w:name w:val="Heading 3 Char"/>
    <w:rPr>
      <w:rFonts w:ascii="Arial" w:hAnsi="Arial" w:cs="Arial"/>
      <w:b/>
      <w:bCs/>
      <w:sz w:val="26"/>
      <w:szCs w:val="26"/>
      <w:lang w:val="et-EE" w:eastAsia="en-US" w:bidi="ar-SA"/>
    </w:rPr>
  </w:style>
  <w:style w:type="paragraph" w:customStyle="1" w:styleId="hsched1">
    <w:name w:val="hsched1"/>
    <w:basedOn w:val="Pealkiri2"/>
    <w:pPr>
      <w:spacing w:before="120"/>
    </w:pPr>
    <w:rPr>
      <w:i/>
      <w:caps w:val="0"/>
      <w:sz w:val="28"/>
      <w:lang w:val="ru-RU"/>
    </w:rPr>
  </w:style>
  <w:style w:type="paragraph" w:customStyle="1" w:styleId="tekst">
    <w:name w:val="tekst"/>
    <w:basedOn w:val="Normaallaad"/>
    <w:pPr>
      <w:spacing w:before="0" w:after="0"/>
      <w:ind w:firstLine="426"/>
    </w:pPr>
    <w:rPr>
      <w:rFonts w:ascii="Times New Roman" w:hAnsi="Times New Roman"/>
      <w:sz w:val="22"/>
    </w:rPr>
  </w:style>
  <w:style w:type="paragraph" w:customStyle="1" w:styleId="Jutumullitekst1">
    <w:name w:val="Jutumullitekst1"/>
    <w:basedOn w:val="Normaallaad"/>
    <w:semiHidden/>
    <w:pPr>
      <w:spacing w:before="0" w:after="0"/>
      <w:jc w:val="left"/>
    </w:pPr>
    <w:rPr>
      <w:rFonts w:ascii="Tahoma" w:hAnsi="Tahoma" w:cs="Tahoma"/>
      <w:sz w:val="16"/>
      <w:szCs w:val="16"/>
    </w:rPr>
  </w:style>
  <w:style w:type="paragraph" w:customStyle="1" w:styleId="WW-BodyText2">
    <w:name w:val="WW-Body Text 2"/>
    <w:basedOn w:val="Normaallaad"/>
    <w:pPr>
      <w:suppressAutoHyphens/>
      <w:spacing w:before="0" w:after="0"/>
      <w:jc w:val="center"/>
    </w:pPr>
    <w:rPr>
      <w:rFonts w:ascii="Verdana" w:hAnsi="Verdana"/>
      <w:b/>
    </w:rPr>
  </w:style>
  <w:style w:type="paragraph" w:customStyle="1" w:styleId="WW-BodyText2123">
    <w:name w:val="WW-Body Text 2123"/>
    <w:basedOn w:val="Normaallaad"/>
    <w:pPr>
      <w:suppressAutoHyphens/>
      <w:spacing w:before="0" w:after="0"/>
    </w:pPr>
    <w:rPr>
      <w:rFonts w:ascii="Verdana" w:hAnsi="Verdana"/>
      <w:color w:val="800000"/>
      <w:sz w:val="21"/>
      <w:szCs w:val="21"/>
    </w:rPr>
  </w:style>
  <w:style w:type="paragraph" w:customStyle="1" w:styleId="Hangingindent">
    <w:name w:val="Hanging indent"/>
    <w:basedOn w:val="Kehatekst"/>
    <w:pPr>
      <w:tabs>
        <w:tab w:val="left" w:pos="567"/>
      </w:tabs>
      <w:suppressAutoHyphens/>
      <w:spacing w:before="0" w:after="0"/>
      <w:ind w:hanging="283"/>
    </w:pPr>
    <w:rPr>
      <w:rFonts w:ascii="Times New Roman" w:hAnsi="Times New Roman"/>
      <w:sz w:val="24"/>
    </w:rPr>
  </w:style>
  <w:style w:type="paragraph" w:customStyle="1" w:styleId="WW-ListBullet2">
    <w:name w:val="WW-List Bullet 2"/>
    <w:basedOn w:val="Normaallaad"/>
    <w:pPr>
      <w:widowControl w:val="0"/>
      <w:suppressAutoHyphens/>
      <w:overflowPunct w:val="0"/>
      <w:autoSpaceDE w:val="0"/>
      <w:spacing w:before="0" w:after="0"/>
      <w:ind w:left="566" w:hanging="283"/>
      <w:jc w:val="left"/>
      <w:textAlignment w:val="baseline"/>
    </w:pPr>
    <w:rPr>
      <w:rFonts w:ascii="MS Sans Serif" w:hAnsi="MS Sans Serif"/>
      <w:sz w:val="20"/>
    </w:rPr>
  </w:style>
  <w:style w:type="paragraph" w:customStyle="1" w:styleId="WW-BodyText22">
    <w:name w:val="WW-Body Text 22"/>
    <w:basedOn w:val="Normaallaad"/>
    <w:pPr>
      <w:widowControl w:val="0"/>
      <w:suppressAutoHyphens/>
      <w:overflowPunct w:val="0"/>
      <w:autoSpaceDE w:val="0"/>
      <w:spacing w:before="0" w:after="0"/>
      <w:textAlignment w:val="baseline"/>
    </w:pPr>
    <w:rPr>
      <w:rFonts w:ascii="Times New Roman" w:hAnsi="Times New Roman"/>
    </w:rPr>
  </w:style>
  <w:style w:type="paragraph" w:customStyle="1" w:styleId="WW-BodyText31">
    <w:name w:val="WW-Body Text 31"/>
    <w:basedOn w:val="Normaallaad"/>
    <w:pPr>
      <w:widowControl w:val="0"/>
      <w:suppressAutoHyphens/>
      <w:overflowPunct w:val="0"/>
      <w:autoSpaceDE w:val="0"/>
      <w:spacing w:before="0" w:after="0"/>
      <w:jc w:val="left"/>
      <w:textAlignment w:val="baseline"/>
    </w:pPr>
    <w:rPr>
      <w:rFonts w:ascii="Times New Roman" w:hAnsi="Times New Roman"/>
      <w:color w:val="0000FF"/>
      <w:sz w:val="32"/>
    </w:rPr>
  </w:style>
  <w:style w:type="paragraph" w:customStyle="1" w:styleId="WW-Loend2">
    <w:name w:val="WW-Loend 2"/>
    <w:basedOn w:val="Normaallaad"/>
    <w:pPr>
      <w:widowControl w:val="0"/>
      <w:suppressAutoHyphens/>
      <w:overflowPunct w:val="0"/>
      <w:autoSpaceDE w:val="0"/>
      <w:spacing w:before="0" w:after="0"/>
      <w:ind w:left="566" w:hanging="283"/>
      <w:jc w:val="left"/>
      <w:textAlignment w:val="baseline"/>
    </w:pPr>
    <w:rPr>
      <w:rFonts w:ascii="MS Sans Serif" w:hAnsi="MS Sans Serif"/>
      <w:sz w:val="20"/>
    </w:rPr>
  </w:style>
  <w:style w:type="paragraph" w:customStyle="1" w:styleId="WW-ListContinue2">
    <w:name w:val="WW-List Continue 2"/>
    <w:basedOn w:val="Normaallaad"/>
    <w:pPr>
      <w:widowControl w:val="0"/>
      <w:suppressAutoHyphens/>
      <w:overflowPunct w:val="0"/>
      <w:autoSpaceDE w:val="0"/>
      <w:spacing w:before="0"/>
      <w:ind w:left="566" w:firstLine="1"/>
      <w:jc w:val="left"/>
      <w:textAlignment w:val="baseline"/>
    </w:pPr>
    <w:rPr>
      <w:rFonts w:ascii="MS Sans Serif" w:hAnsi="MS Sans Serif"/>
      <w:sz w:val="20"/>
    </w:rPr>
  </w:style>
  <w:style w:type="paragraph" w:customStyle="1" w:styleId="WW-BodyText21">
    <w:name w:val="WW-Body Text 21"/>
    <w:basedOn w:val="Normaallaad"/>
    <w:pPr>
      <w:suppressAutoHyphens/>
      <w:spacing w:before="0" w:after="0"/>
    </w:pPr>
    <w:rPr>
      <w:rFonts w:ascii="Verdana" w:hAnsi="Verdana"/>
      <w:iCs/>
      <w:sz w:val="21"/>
    </w:rPr>
  </w:style>
  <w:style w:type="paragraph" w:customStyle="1" w:styleId="xl22">
    <w:name w:val="xl22"/>
    <w:basedOn w:val="Normaallaad"/>
    <w:pPr>
      <w:spacing w:before="100" w:beforeAutospacing="1" w:after="100" w:afterAutospacing="1"/>
      <w:jc w:val="center"/>
    </w:pPr>
    <w:rPr>
      <w:rFonts w:eastAsia="Arial Unicode MS" w:cs="Arial"/>
      <w:sz w:val="22"/>
      <w:szCs w:val="22"/>
      <w:lang w:val="en-GB"/>
    </w:rPr>
  </w:style>
  <w:style w:type="paragraph" w:styleId="Kommentaariteema">
    <w:name w:val="annotation subject"/>
    <w:basedOn w:val="Kommentaaritekst"/>
    <w:next w:val="Kommentaaritekst"/>
    <w:link w:val="KommentaariteemaMrk"/>
    <w:uiPriority w:val="99"/>
    <w:semiHidden/>
    <w:unhideWhenUsed/>
    <w:rsid w:val="00AF173D"/>
    <w:rPr>
      <w:b/>
      <w:bCs/>
    </w:rPr>
  </w:style>
  <w:style w:type="character" w:customStyle="1" w:styleId="KommentaaritekstMrk">
    <w:name w:val="Kommentaari tekst Märk"/>
    <w:link w:val="Kommentaaritekst"/>
    <w:semiHidden/>
    <w:rsid w:val="00AF173D"/>
    <w:rPr>
      <w:rFonts w:ascii="Arial" w:hAnsi="Arial"/>
      <w:lang w:eastAsia="en-US"/>
    </w:rPr>
  </w:style>
  <w:style w:type="character" w:customStyle="1" w:styleId="KommentaariteemaMrk">
    <w:name w:val="Kommentaari teema Märk"/>
    <w:link w:val="Kommentaariteema"/>
    <w:rsid w:val="00AF173D"/>
    <w:rPr>
      <w:rFonts w:ascii="Arial" w:hAnsi="Arial"/>
      <w:lang w:eastAsia="en-US"/>
    </w:rPr>
  </w:style>
  <w:style w:type="table" w:styleId="Kontuurtabel">
    <w:name w:val="Table Grid"/>
    <w:basedOn w:val="Normaaltabel"/>
    <w:uiPriority w:val="59"/>
    <w:rsid w:val="00704A1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Rhutus">
    <w:name w:val="Emphasis"/>
    <w:uiPriority w:val="20"/>
    <w:qFormat/>
    <w:rsid w:val="005B2F82"/>
    <w:rPr>
      <w:i/>
      <w:iCs/>
    </w:rPr>
  </w:style>
  <w:style w:type="paragraph" w:customStyle="1" w:styleId="Dokument">
    <w:name w:val="Dokument"/>
    <w:basedOn w:val="Normaallaad"/>
    <w:rsid w:val="00FB7E47"/>
    <w:pPr>
      <w:spacing w:before="120"/>
      <w:ind w:left="794"/>
    </w:pPr>
    <w:rPr>
      <w:sz w:val="20"/>
      <w:szCs w:val="24"/>
      <w:lang w:val="en-GB"/>
    </w:rPr>
  </w:style>
  <w:style w:type="paragraph" w:customStyle="1" w:styleId="main">
    <w:name w:val="main"/>
    <w:basedOn w:val="Normaallaad"/>
    <w:rsid w:val="0075342D"/>
    <w:pPr>
      <w:spacing w:before="100" w:beforeAutospacing="1" w:after="100" w:afterAutospacing="1"/>
      <w:jc w:val="left"/>
    </w:pPr>
    <w:rPr>
      <w:rFonts w:ascii="Times New Roman" w:hAnsi="Times New Roman"/>
      <w:szCs w:val="24"/>
      <w:lang w:eastAsia="et-EE"/>
    </w:rPr>
  </w:style>
  <w:style w:type="paragraph" w:styleId="Redaktsioon">
    <w:name w:val="Revision"/>
    <w:hidden/>
    <w:uiPriority w:val="99"/>
    <w:semiHidden/>
    <w:rsid w:val="00D20418"/>
    <w:pPr>
      <w:ind w:left="567"/>
      <w:jc w:val="both"/>
    </w:pPr>
    <w:rPr>
      <w:rFonts w:ascii="Arial" w:hAnsi="Arial"/>
      <w:sz w:val="24"/>
      <w:lang w:eastAsia="en-US"/>
    </w:rPr>
  </w:style>
  <w:style w:type="paragraph" w:customStyle="1" w:styleId="Normaallaadveeb1">
    <w:name w:val="Normaallaad (veeb)1"/>
    <w:basedOn w:val="Normaallaad"/>
    <w:rsid w:val="00220685"/>
    <w:pPr>
      <w:suppressAutoHyphens/>
      <w:spacing w:before="100" w:after="100"/>
      <w:ind w:left="0"/>
      <w:jc w:val="left"/>
    </w:pPr>
    <w:rPr>
      <w:rFonts w:ascii="Times New Roman" w:hAnsi="Times New Roman"/>
      <w:szCs w:val="24"/>
      <w:lang w:eastAsia="ar-SA"/>
    </w:rPr>
  </w:style>
  <w:style w:type="character" w:customStyle="1" w:styleId="ft8">
    <w:name w:val="ft8"/>
    <w:basedOn w:val="Liguvaikefont"/>
    <w:rsid w:val="00600121"/>
  </w:style>
  <w:style w:type="paragraph" w:customStyle="1" w:styleId="Tavalik">
    <w:name w:val="Tavalõik"/>
    <w:basedOn w:val="Normaallaad"/>
    <w:rsid w:val="00600121"/>
    <w:pPr>
      <w:suppressAutoHyphens/>
      <w:spacing w:before="120" w:after="0"/>
      <w:ind w:left="0"/>
    </w:pPr>
    <w:rPr>
      <w:rFonts w:ascii="Times New Roman" w:hAnsi="Times New Roman"/>
      <w:lang w:eastAsia="ar-SA"/>
    </w:rPr>
  </w:style>
  <w:style w:type="paragraph" w:customStyle="1" w:styleId="Default">
    <w:name w:val="Default"/>
    <w:rsid w:val="00452380"/>
    <w:pPr>
      <w:autoSpaceDE w:val="0"/>
      <w:autoSpaceDN w:val="0"/>
      <w:adjustRightInd w:val="0"/>
    </w:pPr>
    <w:rPr>
      <w:rFonts w:ascii="Verdana" w:hAnsi="Verdana" w:cs="Verdana"/>
      <w:color w:val="000000"/>
      <w:sz w:val="24"/>
      <w:szCs w:val="24"/>
    </w:rPr>
  </w:style>
  <w:style w:type="paragraph" w:styleId="Lihttekst">
    <w:name w:val="Plain Text"/>
    <w:basedOn w:val="Normaallaad"/>
    <w:link w:val="LihttekstMrk"/>
    <w:uiPriority w:val="99"/>
    <w:semiHidden/>
    <w:unhideWhenUsed/>
    <w:rsid w:val="00FE618C"/>
    <w:pPr>
      <w:spacing w:before="0" w:after="0"/>
      <w:ind w:left="0"/>
      <w:jc w:val="left"/>
    </w:pPr>
    <w:rPr>
      <w:rFonts w:ascii="Consolas" w:eastAsia="Calibri" w:hAnsi="Consolas"/>
      <w:sz w:val="21"/>
      <w:szCs w:val="21"/>
      <w:lang w:val="x-none" w:eastAsia="x-none"/>
    </w:rPr>
  </w:style>
  <w:style w:type="character" w:customStyle="1" w:styleId="LihttekstMrk">
    <w:name w:val="Lihttekst Märk"/>
    <w:link w:val="Lihttekst"/>
    <w:uiPriority w:val="99"/>
    <w:semiHidden/>
    <w:rsid w:val="00FE618C"/>
    <w:rPr>
      <w:rFonts w:ascii="Consolas" w:eastAsia="Calibri" w:hAnsi="Consolas"/>
      <w:sz w:val="21"/>
      <w:szCs w:val="21"/>
    </w:rPr>
  </w:style>
  <w:style w:type="paragraph" w:styleId="HTML-eelvormindatud">
    <w:name w:val="HTML Preformatted"/>
    <w:basedOn w:val="Normaallaad"/>
    <w:link w:val="HTML-eelvormindatudMrk"/>
    <w:uiPriority w:val="99"/>
    <w:unhideWhenUsed/>
    <w:rsid w:val="00370D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jc w:val="left"/>
    </w:pPr>
    <w:rPr>
      <w:rFonts w:ascii="Courier New" w:hAnsi="Courier New"/>
      <w:sz w:val="20"/>
      <w:lang w:val="x-none" w:eastAsia="x-none"/>
    </w:rPr>
  </w:style>
  <w:style w:type="character" w:customStyle="1" w:styleId="HTML-eelvormindatudMrk">
    <w:name w:val="HTML-eelvormindatud Märk"/>
    <w:link w:val="HTML-eelvormindatud"/>
    <w:uiPriority w:val="99"/>
    <w:rsid w:val="00370D52"/>
    <w:rPr>
      <w:rFonts w:ascii="Courier New" w:hAnsi="Courier New"/>
      <w:lang w:val="x-none" w:eastAsia="x-none"/>
    </w:rPr>
  </w:style>
  <w:style w:type="paragraph" w:styleId="Loendilik">
    <w:name w:val="List Paragraph"/>
    <w:basedOn w:val="Normaallaad"/>
    <w:uiPriority w:val="34"/>
    <w:qFormat/>
    <w:rsid w:val="002B2782"/>
    <w:pPr>
      <w:ind w:left="720"/>
      <w:contextualSpacing/>
    </w:pPr>
  </w:style>
  <w:style w:type="character" w:styleId="Tugev">
    <w:name w:val="Strong"/>
    <w:qFormat/>
    <w:rsid w:val="003525BB"/>
    <w:rPr>
      <w:b/>
      <w:bCs/>
    </w:rPr>
  </w:style>
  <w:style w:type="character" w:customStyle="1" w:styleId="Laad12pt">
    <w:name w:val="Laad 12 pt"/>
    <w:uiPriority w:val="99"/>
    <w:rsid w:val="006F4F9E"/>
    <w:rPr>
      <w:sz w:val="28"/>
    </w:rPr>
  </w:style>
  <w:style w:type="paragraph" w:customStyle="1" w:styleId="Normal12pt">
    <w:name w:val="Normal + 12 pt"/>
    <w:basedOn w:val="Normaallaad"/>
    <w:uiPriority w:val="99"/>
    <w:rsid w:val="00D94AE7"/>
    <w:pPr>
      <w:spacing w:before="0" w:after="0"/>
      <w:ind w:left="0"/>
      <w:jc w:val="left"/>
    </w:pPr>
    <w:rPr>
      <w:rFonts w:ascii="Times New Roman" w:hAnsi="Times New Roman"/>
    </w:rPr>
  </w:style>
  <w:style w:type="paragraph" w:customStyle="1" w:styleId="paragrahv">
    <w:name w:val="paragrahv"/>
    <w:basedOn w:val="Normaallaad"/>
    <w:rsid w:val="00D94AE7"/>
    <w:pPr>
      <w:widowControl w:val="0"/>
      <w:spacing w:before="120" w:after="0"/>
      <w:ind w:left="0"/>
    </w:pPr>
    <w:rPr>
      <w:rFonts w:ascii="Times New Roman" w:hAnsi="Times New Roman"/>
    </w:rPr>
  </w:style>
  <w:style w:type="character" w:customStyle="1" w:styleId="Pealkiri2Mrk">
    <w:name w:val="Pealkiri 2 Märk"/>
    <w:aliases w:val="Heading 2_TMP Märk"/>
    <w:link w:val="Pealkiri2"/>
    <w:rsid w:val="002875C4"/>
    <w:rPr>
      <w:b/>
      <w:caps/>
      <w:sz w:val="24"/>
      <w:lang w:eastAsia="en-US"/>
    </w:rPr>
  </w:style>
  <w:style w:type="character" w:customStyle="1" w:styleId="Pealkiri1Mrk">
    <w:name w:val="Pealkiri 1 Märk"/>
    <w:aliases w:val="Heading 1_TMP Märk"/>
    <w:link w:val="Pealkiri1"/>
    <w:rsid w:val="00E2210D"/>
    <w:rPr>
      <w:b/>
      <w:caps/>
      <w:color w:val="0070C0"/>
      <w:kern w:val="28"/>
      <w:sz w:val="28"/>
      <w:lang w:eastAsia="en-US"/>
    </w:rPr>
  </w:style>
  <w:style w:type="paragraph" w:styleId="Sisukorrapealkiri">
    <w:name w:val="TOC Heading"/>
    <w:basedOn w:val="Pealkiri1"/>
    <w:next w:val="Normaallaad"/>
    <w:uiPriority w:val="39"/>
    <w:unhideWhenUsed/>
    <w:qFormat/>
    <w:rsid w:val="00003666"/>
    <w:pPr>
      <w:keepLines/>
      <w:numPr>
        <w:numId w:val="0"/>
      </w:numPr>
      <w:spacing w:before="240" w:after="0" w:line="259" w:lineRule="auto"/>
      <w:jc w:val="left"/>
      <w:outlineLvl w:val="9"/>
    </w:pPr>
    <w:rPr>
      <w:rFonts w:ascii="Calibri Light" w:hAnsi="Calibri Light"/>
      <w:b w:val="0"/>
      <w:caps w:val="0"/>
      <w:color w:val="2E74B5"/>
      <w:kern w:val="0"/>
      <w:sz w:val="32"/>
      <w:szCs w:val="32"/>
      <w:lang w:val="en-US"/>
    </w:rPr>
  </w:style>
  <w:style w:type="paragraph" w:styleId="Vahedeta">
    <w:name w:val="No Spacing"/>
    <w:link w:val="VahedetaMrk"/>
    <w:uiPriority w:val="99"/>
    <w:qFormat/>
    <w:rsid w:val="00E2210D"/>
    <w:rPr>
      <w:rFonts w:ascii="Calibri" w:eastAsia="Calibri" w:hAnsi="Calibri"/>
      <w:sz w:val="22"/>
      <w:szCs w:val="22"/>
      <w:lang w:eastAsia="en-US"/>
    </w:rPr>
  </w:style>
  <w:style w:type="character" w:customStyle="1" w:styleId="UnresolvedMention1">
    <w:name w:val="Unresolved Mention1"/>
    <w:basedOn w:val="Liguvaikefont"/>
    <w:uiPriority w:val="99"/>
    <w:semiHidden/>
    <w:unhideWhenUsed/>
    <w:rsid w:val="00D55996"/>
    <w:rPr>
      <w:color w:val="808080"/>
      <w:shd w:val="clear" w:color="auto" w:fill="E6E6E6"/>
    </w:rPr>
  </w:style>
  <w:style w:type="paragraph" w:customStyle="1" w:styleId="BodyTMP">
    <w:name w:val="Body_TMP"/>
    <w:basedOn w:val="Normaallaad"/>
    <w:next w:val="Normaallaad"/>
    <w:qFormat/>
    <w:rsid w:val="00952D58"/>
    <w:pPr>
      <w:widowControl w:val="0"/>
      <w:spacing w:before="120"/>
      <w:ind w:left="0"/>
    </w:pPr>
    <w:rPr>
      <w:rFonts w:ascii="Trebuchet MS" w:eastAsia="Calibri" w:hAnsi="Trebuchet MS"/>
      <w:sz w:val="20"/>
      <w:szCs w:val="22"/>
      <w:lang w:eastAsia="et-EE"/>
    </w:rPr>
  </w:style>
  <w:style w:type="character" w:styleId="Lahendamatamainimine">
    <w:name w:val="Unresolved Mention"/>
    <w:basedOn w:val="Liguvaikefont"/>
    <w:uiPriority w:val="99"/>
    <w:semiHidden/>
    <w:unhideWhenUsed/>
    <w:rsid w:val="00C81B89"/>
    <w:rPr>
      <w:color w:val="605E5C"/>
      <w:shd w:val="clear" w:color="auto" w:fill="E1DFDD"/>
    </w:rPr>
  </w:style>
  <w:style w:type="character" w:customStyle="1" w:styleId="VahedetaMrk">
    <w:name w:val="Vahedeta Märk"/>
    <w:link w:val="Vahedeta"/>
    <w:uiPriority w:val="99"/>
    <w:locked/>
    <w:rsid w:val="00694E07"/>
    <w:rPr>
      <w:rFonts w:ascii="Calibri" w:eastAsia="Calibri" w:hAnsi="Calibri"/>
      <w:sz w:val="22"/>
      <w:szCs w:val="22"/>
      <w:lang w:eastAsia="en-US"/>
    </w:rPr>
  </w:style>
  <w:style w:type="paragraph" w:customStyle="1" w:styleId="BodybulletsTMP">
    <w:name w:val="Body+ bullets_TMP"/>
    <w:basedOn w:val="Normaallaad"/>
    <w:next w:val="Normaallaad"/>
    <w:qFormat/>
    <w:rsid w:val="008E5B59"/>
    <w:pPr>
      <w:widowControl w:val="0"/>
      <w:numPr>
        <w:numId w:val="17"/>
      </w:numPr>
      <w:spacing w:before="0" w:after="0"/>
    </w:pPr>
    <w:rPr>
      <w:rFonts w:ascii="Trebuchet MS" w:eastAsia="Calibri" w:hAnsi="Trebuchet MS"/>
      <w:sz w:val="20"/>
      <w:szCs w:val="22"/>
      <w:lang w:eastAsia="et-EE"/>
    </w:rPr>
  </w:style>
  <w:style w:type="character" w:customStyle="1" w:styleId="fontstyle01">
    <w:name w:val="fontstyle01"/>
    <w:rsid w:val="005D6B3E"/>
    <w:rPr>
      <w:rFonts w:ascii="ArialMT" w:hAnsi="ArialMT" w:hint="default"/>
      <w:b w:val="0"/>
      <w:bCs w:val="0"/>
      <w:i w:val="0"/>
      <w:iCs w:val="0"/>
      <w:color w:val="000000"/>
      <w:sz w:val="24"/>
      <w:szCs w:val="24"/>
    </w:rPr>
  </w:style>
  <w:style w:type="paragraph" w:customStyle="1" w:styleId="Loetelupunktiga">
    <w:name w:val="Loetelu punktiga"/>
    <w:basedOn w:val="Normaallaad"/>
    <w:rsid w:val="00160284"/>
    <w:pPr>
      <w:numPr>
        <w:numId w:val="19"/>
      </w:numPr>
      <w:spacing w:before="0"/>
      <w:jc w:val="left"/>
    </w:pPr>
    <w:rPr>
      <w:rFonts w:ascii="Times New Roman"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4781477">
      <w:bodyDiv w:val="1"/>
      <w:marLeft w:val="0"/>
      <w:marRight w:val="0"/>
      <w:marTop w:val="0"/>
      <w:marBottom w:val="0"/>
      <w:divBdr>
        <w:top w:val="none" w:sz="0" w:space="0" w:color="auto"/>
        <w:left w:val="none" w:sz="0" w:space="0" w:color="auto"/>
        <w:bottom w:val="none" w:sz="0" w:space="0" w:color="auto"/>
        <w:right w:val="none" w:sz="0" w:space="0" w:color="auto"/>
      </w:divBdr>
    </w:div>
    <w:div w:id="425611032">
      <w:bodyDiv w:val="1"/>
      <w:marLeft w:val="0"/>
      <w:marRight w:val="0"/>
      <w:marTop w:val="0"/>
      <w:marBottom w:val="0"/>
      <w:divBdr>
        <w:top w:val="none" w:sz="0" w:space="0" w:color="auto"/>
        <w:left w:val="none" w:sz="0" w:space="0" w:color="auto"/>
        <w:bottom w:val="none" w:sz="0" w:space="0" w:color="auto"/>
        <w:right w:val="none" w:sz="0" w:space="0" w:color="auto"/>
      </w:divBdr>
    </w:div>
    <w:div w:id="435754685">
      <w:bodyDiv w:val="1"/>
      <w:marLeft w:val="0"/>
      <w:marRight w:val="0"/>
      <w:marTop w:val="0"/>
      <w:marBottom w:val="0"/>
      <w:divBdr>
        <w:top w:val="none" w:sz="0" w:space="0" w:color="auto"/>
        <w:left w:val="none" w:sz="0" w:space="0" w:color="auto"/>
        <w:bottom w:val="none" w:sz="0" w:space="0" w:color="auto"/>
        <w:right w:val="none" w:sz="0" w:space="0" w:color="auto"/>
      </w:divBdr>
    </w:div>
    <w:div w:id="582373260">
      <w:bodyDiv w:val="1"/>
      <w:marLeft w:val="0"/>
      <w:marRight w:val="0"/>
      <w:marTop w:val="0"/>
      <w:marBottom w:val="0"/>
      <w:divBdr>
        <w:top w:val="none" w:sz="0" w:space="0" w:color="auto"/>
        <w:left w:val="none" w:sz="0" w:space="0" w:color="auto"/>
        <w:bottom w:val="none" w:sz="0" w:space="0" w:color="auto"/>
        <w:right w:val="none" w:sz="0" w:space="0" w:color="auto"/>
      </w:divBdr>
    </w:div>
    <w:div w:id="584652023">
      <w:bodyDiv w:val="1"/>
      <w:marLeft w:val="0"/>
      <w:marRight w:val="0"/>
      <w:marTop w:val="0"/>
      <w:marBottom w:val="0"/>
      <w:divBdr>
        <w:top w:val="none" w:sz="0" w:space="0" w:color="auto"/>
        <w:left w:val="none" w:sz="0" w:space="0" w:color="auto"/>
        <w:bottom w:val="none" w:sz="0" w:space="0" w:color="auto"/>
        <w:right w:val="none" w:sz="0" w:space="0" w:color="auto"/>
      </w:divBdr>
    </w:div>
    <w:div w:id="1009211292">
      <w:bodyDiv w:val="1"/>
      <w:marLeft w:val="0"/>
      <w:marRight w:val="0"/>
      <w:marTop w:val="0"/>
      <w:marBottom w:val="0"/>
      <w:divBdr>
        <w:top w:val="none" w:sz="0" w:space="0" w:color="auto"/>
        <w:left w:val="none" w:sz="0" w:space="0" w:color="auto"/>
        <w:bottom w:val="none" w:sz="0" w:space="0" w:color="auto"/>
        <w:right w:val="none" w:sz="0" w:space="0" w:color="auto"/>
      </w:divBdr>
    </w:div>
    <w:div w:id="1077287368">
      <w:bodyDiv w:val="1"/>
      <w:marLeft w:val="0"/>
      <w:marRight w:val="0"/>
      <w:marTop w:val="0"/>
      <w:marBottom w:val="0"/>
      <w:divBdr>
        <w:top w:val="none" w:sz="0" w:space="0" w:color="auto"/>
        <w:left w:val="none" w:sz="0" w:space="0" w:color="auto"/>
        <w:bottom w:val="none" w:sz="0" w:space="0" w:color="auto"/>
        <w:right w:val="none" w:sz="0" w:space="0" w:color="auto"/>
      </w:divBdr>
    </w:div>
    <w:div w:id="1292328162">
      <w:bodyDiv w:val="1"/>
      <w:marLeft w:val="0"/>
      <w:marRight w:val="0"/>
      <w:marTop w:val="0"/>
      <w:marBottom w:val="0"/>
      <w:divBdr>
        <w:top w:val="none" w:sz="0" w:space="0" w:color="auto"/>
        <w:left w:val="none" w:sz="0" w:space="0" w:color="auto"/>
        <w:bottom w:val="none" w:sz="0" w:space="0" w:color="auto"/>
        <w:right w:val="none" w:sz="0" w:space="0" w:color="auto"/>
      </w:divBdr>
    </w:div>
    <w:div w:id="1530028671">
      <w:bodyDiv w:val="1"/>
      <w:marLeft w:val="0"/>
      <w:marRight w:val="0"/>
      <w:marTop w:val="0"/>
      <w:marBottom w:val="0"/>
      <w:divBdr>
        <w:top w:val="none" w:sz="0" w:space="0" w:color="auto"/>
        <w:left w:val="none" w:sz="0" w:space="0" w:color="auto"/>
        <w:bottom w:val="none" w:sz="0" w:space="0" w:color="auto"/>
        <w:right w:val="none" w:sz="0" w:space="0" w:color="auto"/>
      </w:divBdr>
    </w:div>
    <w:div w:id="1618679622">
      <w:bodyDiv w:val="1"/>
      <w:marLeft w:val="0"/>
      <w:marRight w:val="0"/>
      <w:marTop w:val="0"/>
      <w:marBottom w:val="0"/>
      <w:divBdr>
        <w:top w:val="none" w:sz="0" w:space="0" w:color="auto"/>
        <w:left w:val="none" w:sz="0" w:space="0" w:color="auto"/>
        <w:bottom w:val="none" w:sz="0" w:space="0" w:color="auto"/>
        <w:right w:val="none" w:sz="0" w:space="0" w:color="auto"/>
      </w:divBdr>
    </w:div>
    <w:div w:id="1702778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riigiteataja.ee/akt/126012018019?leiaKehtiv" TargetMode="External"/><Relationship Id="rId18" Type="http://schemas.openxmlformats.org/officeDocument/2006/relationships/hyperlink" Target="mailto:vald@kastre.ee" TargetMode="External"/><Relationship Id="rId26" Type="http://schemas.openxmlformats.org/officeDocument/2006/relationships/customXml" Target="ink/ink4.xml"/><Relationship Id="rId3" Type="http://schemas.openxmlformats.org/officeDocument/2006/relationships/styles" Target="styles.xml"/><Relationship Id="rId21" Type="http://schemas.openxmlformats.org/officeDocument/2006/relationships/customXml" Target="ink/ink1.xml"/><Relationship Id="rId34" Type="http://schemas.openxmlformats.org/officeDocument/2006/relationships/hyperlink" Target="http://www.transpordiamet.ee" TargetMode="External"/><Relationship Id="rId7" Type="http://schemas.openxmlformats.org/officeDocument/2006/relationships/endnotes" Target="endnotes.xml"/><Relationship Id="rId12" Type="http://schemas.openxmlformats.org/officeDocument/2006/relationships/hyperlink" Target="https://www.riigiteataja.ee/akt/119032019013" TargetMode="External"/><Relationship Id="rId17" Type="http://schemas.openxmlformats.org/officeDocument/2006/relationships/hyperlink" Target="https://www.riigiteataja.ee/akt/128062015004" TargetMode="External"/><Relationship Id="rId25" Type="http://schemas.openxmlformats.org/officeDocument/2006/relationships/image" Target="media/image20.png"/><Relationship Id="rId33" Type="http://schemas.openxmlformats.org/officeDocument/2006/relationships/hyperlink" Target="https://www.telia.ee/partnerile/ehitajale-arendajale/" TargetMode="External"/><Relationship Id="rId2" Type="http://schemas.openxmlformats.org/officeDocument/2006/relationships/numbering" Target="numbering.xml"/><Relationship Id="rId16" Type="http://schemas.openxmlformats.org/officeDocument/2006/relationships/hyperlink" Target="https://www.riigiteataja.ee/akt/971518" TargetMode="External"/><Relationship Id="rId20" Type="http://schemas.openxmlformats.org/officeDocument/2006/relationships/hyperlink" Target="mailto:teedekavand@gmail.com" TargetMode="External"/><Relationship Id="rId29" Type="http://schemas.openxmlformats.org/officeDocument/2006/relationships/hyperlink" Target="https://www.keskkonnaamet.ee/et/eesmargid-tegevused/jaatmed/jaatmekaitleja-registreerimistoend"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iigiteataja.ee/akt/122022019001?leiaKehtiv" TargetMode="External"/><Relationship Id="rId24" Type="http://schemas.openxmlformats.org/officeDocument/2006/relationships/customXml" Target="ink/ink3.xml"/><Relationship Id="rId32" Type="http://schemas.openxmlformats.org/officeDocument/2006/relationships/hyperlink" Target="https://www8.energia.ee/public/ee043.nsf/b5c70e1888b8a801c2256e4e002ca8dc/e8db9734bda540f9c22574cf0022f545?OpenDocument" TargetMode="External"/><Relationship Id="rId5" Type="http://schemas.openxmlformats.org/officeDocument/2006/relationships/webSettings" Target="webSettings.xml"/><Relationship Id="rId15" Type="http://schemas.openxmlformats.org/officeDocument/2006/relationships/hyperlink" Target="https://www.riigiteataja.ee/akt/119042016003" TargetMode="External"/><Relationship Id="rId23" Type="http://schemas.openxmlformats.org/officeDocument/2006/relationships/customXml" Target="ink/ink2.xml"/><Relationship Id="rId28" Type="http://schemas.openxmlformats.org/officeDocument/2006/relationships/hyperlink" Target="https://www.keskkonnaamet.ee/et/eesmargid-tegevused/jaatmed/jaatmekaitleja-registreerimistoend" TargetMode="External"/><Relationship Id="rId36"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mailto:info@palmpro.ee" TargetMode="External"/><Relationship Id="rId31" Type="http://schemas.openxmlformats.org/officeDocument/2006/relationships/hyperlink" Target="https://www.riigiteataja.ee/akt/111072017018"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riigiteataja.ee/akt/108042016004?leiaKehtiv" TargetMode="External"/><Relationship Id="rId22" Type="http://schemas.openxmlformats.org/officeDocument/2006/relationships/image" Target="media/image2.png"/><Relationship Id="rId27" Type="http://schemas.openxmlformats.org/officeDocument/2006/relationships/hyperlink" Target="https://www.keskkonnaamet.ee/et/eesmargid-tegevused/maapou/kaevise-voi-katendi-kasutamine" TargetMode="External"/><Relationship Id="rId30" Type="http://schemas.openxmlformats.org/officeDocument/2006/relationships/hyperlink" Target="https://www.keskkonnaamet.ee/et/eesmargid-tegevused/keskkonnakaitseloa-omaja-meelespea" TargetMode="External"/><Relationship Id="rId35" Type="http://schemas.openxmlformats.org/officeDocument/2006/relationships/fontTable" Target="fontTable.xml"/><Relationship Id="rId8" Type="http://schemas.openxmlformats.org/officeDocument/2006/relationships/header" Target="header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9-30T11:33:00.598"/>
    </inkml:context>
    <inkml:brush xml:id="br0">
      <inkml:brushProperty name="width" value="0.05" units="cm"/>
      <inkml:brushProperty name="height" value="0.05" units="cm"/>
      <inkml:brushProperty name="color" value="#E71224"/>
    </inkml:brush>
  </inkml:definitions>
  <inkml:trace contextRef="#ctx0" brushRef="#br0">1 0 24575,'0'0'-8191</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9-30T11:33:00.599"/>
    </inkml:context>
    <inkml:brush xml:id="br0">
      <inkml:brushProperty name="width" value="0.05" units="cm"/>
      <inkml:brushProperty name="height" value="0.05" units="cm"/>
      <inkml:brushProperty name="color" value="#E71224"/>
    </inkml:brush>
  </inkml:definitions>
  <inkml:trace contextRef="#ctx0" brushRef="#br0">1 0 24575,'0'0'-8191</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9T12:18:22.456"/>
    </inkml:context>
    <inkml:brush xml:id="br0">
      <inkml:brushProperty name="width" value="0.05" units="cm"/>
      <inkml:brushProperty name="height" value="0.05" units="cm"/>
      <inkml:brushProperty name="color" value="#E71224"/>
    </inkml:brush>
  </inkml:definitions>
  <inkml:trace contextRef="#ctx0" brushRef="#br0">1 0 24575,'0'0'-8191</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9T12:18:18.680"/>
    </inkml:context>
    <inkml:brush xml:id="br0">
      <inkml:brushProperty name="width" value="0.05" units="cm"/>
      <inkml:brushProperty name="height" value="0.05" units="cm"/>
      <inkml:brushProperty name="color" value="#E71224"/>
    </inkml:brush>
  </inkml:definitions>
  <inkml:trace contextRef="#ctx0" brushRef="#br0">1 0 24575,'0'0'-8191</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26ECBE-558D-4042-8ECD-906D4B281D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9683</Words>
  <Characters>56162</Characters>
  <Application>Microsoft Office Word</Application>
  <DocSecurity>0</DocSecurity>
  <Lines>468</Lines>
  <Paragraphs>131</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lpstr>
    </vt:vector>
  </TitlesOfParts>
  <Company/>
  <LinksUpToDate>false</LinksUpToDate>
  <CharactersWithSpaces>65714</CharactersWithSpaces>
  <SharedDoc>false</SharedDoc>
  <HLinks>
    <vt:vector size="12" baseType="variant">
      <vt:variant>
        <vt:i4>2424893</vt:i4>
      </vt:variant>
      <vt:variant>
        <vt:i4>246</vt:i4>
      </vt:variant>
      <vt:variant>
        <vt:i4>0</vt:i4>
      </vt:variant>
      <vt:variant>
        <vt:i4>5</vt:i4>
      </vt:variant>
      <vt:variant>
        <vt:lpwstr>http://www.eesti.ee/portaal/this.index</vt:lpwstr>
      </vt:variant>
      <vt:variant>
        <vt:lpwstr/>
      </vt:variant>
      <vt:variant>
        <vt:i4>7864437</vt:i4>
      </vt:variant>
      <vt:variant>
        <vt:i4>243</vt:i4>
      </vt:variant>
      <vt:variant>
        <vt:i4>0</vt:i4>
      </vt:variant>
      <vt:variant>
        <vt:i4>5</vt:i4>
      </vt:variant>
      <vt:variant>
        <vt:lpwstr>http://www.mnt.ee/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Olev Saago</cp:lastModifiedBy>
  <cp:revision>4</cp:revision>
  <cp:lastPrinted>2025-10-02T14:32:00Z</cp:lastPrinted>
  <dcterms:created xsi:type="dcterms:W3CDTF">2025-09-30T12:29:00Z</dcterms:created>
  <dcterms:modified xsi:type="dcterms:W3CDTF">2025-10-02T14:33:00Z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